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03" w:rsidRDefault="00913403" w:rsidP="007B008E">
      <w:pPr>
        <w:spacing w:after="0" w:line="240" w:lineRule="auto"/>
        <w:jc w:val="center"/>
        <w:rPr>
          <w:rFonts w:ascii="Arial" w:hAnsi="Arial" w:cs="Arial"/>
          <w:szCs w:val="22"/>
        </w:rPr>
      </w:pPr>
      <w:r w:rsidRPr="00913403">
        <w:rPr>
          <w:rFonts w:ascii="Arial" w:hAnsi="Arial" w:cs="Arial"/>
          <w:szCs w:val="22"/>
        </w:rPr>
        <w:drawing>
          <wp:inline distT="0" distB="0" distL="0" distR="0">
            <wp:extent cx="5486400" cy="1876425"/>
            <wp:effectExtent l="19050" t="0" r="0" b="0"/>
            <wp:docPr id="1" name="Picture 1" descr="sbioa-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oa-letter head"/>
                    <pic:cNvPicPr>
                      <a:picLocks noChangeAspect="1" noChangeArrowheads="1"/>
                    </pic:cNvPicPr>
                  </pic:nvPicPr>
                  <pic:blipFill>
                    <a:blip r:embed="rId5"/>
                    <a:srcRect/>
                    <a:stretch>
                      <a:fillRect/>
                    </a:stretch>
                  </pic:blipFill>
                  <pic:spPr bwMode="auto">
                    <a:xfrm>
                      <a:off x="0" y="0"/>
                      <a:ext cx="5486400" cy="1876425"/>
                    </a:xfrm>
                    <a:prstGeom prst="rect">
                      <a:avLst/>
                    </a:prstGeom>
                    <a:noFill/>
                    <a:ln w="9525">
                      <a:noFill/>
                      <a:miter lim="800000"/>
                      <a:headEnd/>
                      <a:tailEnd/>
                    </a:ln>
                  </pic:spPr>
                </pic:pic>
              </a:graphicData>
            </a:graphic>
          </wp:inline>
        </w:drawing>
      </w:r>
    </w:p>
    <w:p w:rsidR="00913403" w:rsidRDefault="00913403" w:rsidP="007B008E">
      <w:pPr>
        <w:spacing w:after="0" w:line="240" w:lineRule="auto"/>
        <w:jc w:val="center"/>
        <w:rPr>
          <w:rFonts w:ascii="Arial" w:hAnsi="Arial" w:cs="Arial"/>
          <w:szCs w:val="22"/>
        </w:rPr>
      </w:pPr>
    </w:p>
    <w:p w:rsidR="00913403" w:rsidRPr="009E387E" w:rsidRDefault="00913403" w:rsidP="007B008E">
      <w:pPr>
        <w:spacing w:after="0" w:line="240" w:lineRule="auto"/>
        <w:jc w:val="center"/>
        <w:rPr>
          <w:rFonts w:ascii="Arial" w:hAnsi="Arial" w:cs="Arial"/>
          <w:szCs w:val="22"/>
        </w:rPr>
      </w:pPr>
      <w:r w:rsidRPr="009E387E">
        <w:rPr>
          <w:rFonts w:ascii="Arial" w:hAnsi="Arial" w:cs="Arial"/>
          <w:szCs w:val="22"/>
        </w:rPr>
        <w:t xml:space="preserve">CIRCULAR </w:t>
      </w:r>
      <w:proofErr w:type="gramStart"/>
      <w:r w:rsidRPr="009E387E">
        <w:rPr>
          <w:rFonts w:ascii="Arial" w:hAnsi="Arial" w:cs="Arial"/>
          <w:szCs w:val="22"/>
        </w:rPr>
        <w:t>NO</w:t>
      </w:r>
      <w:r w:rsidRPr="009E387E">
        <w:rPr>
          <w:rFonts w:ascii="Arial" w:hAnsi="Arial" w:cs="Arial"/>
          <w:b/>
          <w:bCs/>
          <w:szCs w:val="22"/>
        </w:rPr>
        <w:t>.</w:t>
      </w:r>
      <w:r>
        <w:rPr>
          <w:rFonts w:ascii="Arial" w:hAnsi="Arial" w:cs="Arial"/>
          <w:b/>
          <w:bCs/>
          <w:szCs w:val="22"/>
        </w:rPr>
        <w:t>12</w:t>
      </w:r>
      <w:r w:rsidRPr="009E387E">
        <w:rPr>
          <w:rFonts w:ascii="Arial" w:hAnsi="Arial" w:cs="Arial"/>
          <w:b/>
          <w:bCs/>
          <w:szCs w:val="22"/>
        </w:rPr>
        <w:t xml:space="preserve">  /</w:t>
      </w:r>
      <w:proofErr w:type="gramEnd"/>
      <w:r w:rsidRPr="009E387E">
        <w:rPr>
          <w:rFonts w:ascii="Arial" w:hAnsi="Arial" w:cs="Arial"/>
          <w:szCs w:val="22"/>
        </w:rPr>
        <w:t>201</w:t>
      </w:r>
      <w:r>
        <w:rPr>
          <w:rFonts w:ascii="Arial" w:hAnsi="Arial" w:cs="Arial"/>
          <w:szCs w:val="22"/>
        </w:rPr>
        <w:t>8</w:t>
      </w:r>
      <w:r w:rsidRPr="009E387E">
        <w:rPr>
          <w:rFonts w:ascii="Arial" w:hAnsi="Arial" w:cs="Arial"/>
          <w:szCs w:val="22"/>
        </w:rPr>
        <w:tab/>
      </w:r>
      <w:r w:rsidRPr="009E387E">
        <w:rPr>
          <w:rFonts w:ascii="Arial" w:hAnsi="Arial" w:cs="Arial"/>
          <w:szCs w:val="22"/>
        </w:rPr>
        <w:tab/>
        <w:t xml:space="preserve">              DATE : </w:t>
      </w:r>
      <w:r>
        <w:rPr>
          <w:rFonts w:ascii="Arial" w:hAnsi="Arial" w:cs="Arial"/>
          <w:szCs w:val="22"/>
        </w:rPr>
        <w:t>06</w:t>
      </w:r>
      <w:r w:rsidRPr="009E387E">
        <w:rPr>
          <w:rFonts w:ascii="Arial" w:hAnsi="Arial" w:cs="Arial"/>
          <w:szCs w:val="22"/>
        </w:rPr>
        <w:t>.</w:t>
      </w:r>
      <w:r>
        <w:rPr>
          <w:rFonts w:ascii="Arial" w:hAnsi="Arial" w:cs="Arial"/>
          <w:szCs w:val="22"/>
        </w:rPr>
        <w:t>12.2018</w:t>
      </w:r>
    </w:p>
    <w:p w:rsidR="00913403" w:rsidRPr="009E387E" w:rsidRDefault="00913403" w:rsidP="007B008E">
      <w:pPr>
        <w:tabs>
          <w:tab w:val="left" w:pos="1926"/>
        </w:tabs>
        <w:spacing w:after="0" w:line="240" w:lineRule="auto"/>
        <w:rPr>
          <w:rFonts w:ascii="Arial" w:hAnsi="Arial" w:cs="Arial"/>
          <w:szCs w:val="22"/>
        </w:rPr>
      </w:pPr>
      <w:r w:rsidRPr="009E387E">
        <w:rPr>
          <w:rFonts w:ascii="Arial" w:hAnsi="Arial" w:cs="Arial"/>
          <w:szCs w:val="22"/>
        </w:rPr>
        <w:t>TO,</w:t>
      </w:r>
      <w:r w:rsidRPr="009E387E">
        <w:rPr>
          <w:rFonts w:ascii="Arial" w:hAnsi="Arial" w:cs="Arial"/>
          <w:szCs w:val="22"/>
        </w:rPr>
        <w:tab/>
      </w:r>
    </w:p>
    <w:p w:rsidR="00913403" w:rsidRDefault="00913403" w:rsidP="007B008E">
      <w:pPr>
        <w:pStyle w:val="Style"/>
        <w:ind w:right="101"/>
        <w:rPr>
          <w:rFonts w:ascii="Verdana" w:hAnsi="Verdana"/>
          <w:b/>
          <w:color w:val="000000"/>
          <w:w w:val="110"/>
          <w:sz w:val="22"/>
          <w:szCs w:val="22"/>
          <w:lang w:bidi="he-IL"/>
        </w:rPr>
      </w:pPr>
      <w:r w:rsidRPr="009E387E">
        <w:rPr>
          <w:sz w:val="22"/>
          <w:szCs w:val="22"/>
          <w:u w:val="single"/>
        </w:rPr>
        <w:t>ALL MEMBERS</w:t>
      </w:r>
      <w:r w:rsidRPr="009E387E">
        <w:rPr>
          <w:rFonts w:ascii="Verdana" w:hAnsi="Verdana"/>
          <w:b/>
          <w:color w:val="000000"/>
          <w:w w:val="110"/>
          <w:sz w:val="22"/>
          <w:szCs w:val="22"/>
          <w:lang w:bidi="he-IL"/>
        </w:rPr>
        <w:t xml:space="preserve"> </w:t>
      </w:r>
    </w:p>
    <w:p w:rsidR="00913403" w:rsidRPr="00905D14" w:rsidRDefault="00913403" w:rsidP="007B008E">
      <w:pPr>
        <w:pStyle w:val="NoSpacing"/>
        <w:jc w:val="center"/>
        <w:rPr>
          <w:rFonts w:ascii="Arial Narrow" w:hAnsi="Arial Narrow"/>
          <w:b/>
          <w:sz w:val="28"/>
          <w:szCs w:val="28"/>
          <w:u w:val="single"/>
        </w:rPr>
      </w:pPr>
      <w:r w:rsidRPr="00905D14">
        <w:rPr>
          <w:rFonts w:ascii="Arial Narrow" w:hAnsi="Arial Narrow"/>
          <w:b/>
          <w:sz w:val="28"/>
          <w:szCs w:val="28"/>
          <w:u w:val="single"/>
        </w:rPr>
        <w:t>XI BPS – Wage revision talks dated 30.11.2018</w:t>
      </w:r>
    </w:p>
    <w:p w:rsidR="00913403" w:rsidRPr="00905D14" w:rsidRDefault="00913403" w:rsidP="007B008E">
      <w:pPr>
        <w:pStyle w:val="NoSpacing"/>
        <w:jc w:val="center"/>
        <w:rPr>
          <w:rFonts w:ascii="Arial Narrow" w:hAnsi="Arial Narrow"/>
          <w:b/>
          <w:sz w:val="28"/>
          <w:szCs w:val="28"/>
          <w:u w:val="single"/>
        </w:rPr>
      </w:pPr>
      <w:r w:rsidRPr="00905D14">
        <w:rPr>
          <w:rFonts w:ascii="Arial Narrow" w:hAnsi="Arial Narrow"/>
          <w:b/>
          <w:sz w:val="28"/>
          <w:szCs w:val="28"/>
          <w:u w:val="single"/>
        </w:rPr>
        <w:t>AIBOC Walks out of the meeting and Calls for a Strike on 21</w:t>
      </w:r>
      <w:r w:rsidRPr="00905D14">
        <w:rPr>
          <w:rFonts w:ascii="Arial Narrow" w:hAnsi="Arial Narrow"/>
          <w:b/>
          <w:sz w:val="28"/>
          <w:szCs w:val="28"/>
          <w:u w:val="single"/>
          <w:vertAlign w:val="superscript"/>
        </w:rPr>
        <w:t>st</w:t>
      </w:r>
      <w:r w:rsidRPr="00905D14">
        <w:rPr>
          <w:rFonts w:ascii="Arial Narrow" w:hAnsi="Arial Narrow"/>
          <w:b/>
          <w:sz w:val="28"/>
          <w:szCs w:val="28"/>
          <w:u w:val="single"/>
        </w:rPr>
        <w:t xml:space="preserve"> December, 2018</w:t>
      </w:r>
    </w:p>
    <w:p w:rsidR="00913403" w:rsidRDefault="00913403" w:rsidP="007B008E">
      <w:pPr>
        <w:pStyle w:val="Style"/>
        <w:ind w:right="101"/>
        <w:jc w:val="center"/>
        <w:rPr>
          <w:rFonts w:ascii="Verdana" w:hAnsi="Verdana"/>
          <w:b/>
          <w:color w:val="000000"/>
          <w:w w:val="110"/>
          <w:sz w:val="22"/>
          <w:szCs w:val="22"/>
          <w:lang w:bidi="he-IL"/>
        </w:rPr>
      </w:pPr>
    </w:p>
    <w:p w:rsidR="00913403" w:rsidRPr="009E387E" w:rsidRDefault="00913403" w:rsidP="007B008E">
      <w:pPr>
        <w:autoSpaceDE w:val="0"/>
        <w:autoSpaceDN w:val="0"/>
        <w:adjustRightInd w:val="0"/>
        <w:spacing w:after="0" w:line="240" w:lineRule="auto"/>
        <w:jc w:val="both"/>
        <w:rPr>
          <w:rFonts w:ascii="Arial" w:hAnsi="Arial" w:cs="Arial"/>
          <w:color w:val="000000"/>
          <w:szCs w:val="22"/>
        </w:rPr>
      </w:pPr>
      <w:r w:rsidRPr="009E387E">
        <w:rPr>
          <w:rFonts w:ascii="Arial" w:hAnsi="Arial" w:cs="Arial"/>
          <w:color w:val="000000"/>
          <w:szCs w:val="22"/>
        </w:rPr>
        <w:t xml:space="preserve">We </w:t>
      </w:r>
      <w:proofErr w:type="spellStart"/>
      <w:r>
        <w:rPr>
          <w:rFonts w:ascii="Arial" w:hAnsi="Arial" w:cs="Arial"/>
          <w:color w:val="000000"/>
          <w:szCs w:val="22"/>
        </w:rPr>
        <w:t>repreduce</w:t>
      </w:r>
      <w:proofErr w:type="spellEnd"/>
      <w:r>
        <w:rPr>
          <w:rFonts w:ascii="Arial" w:hAnsi="Arial" w:cs="Arial"/>
          <w:color w:val="000000"/>
          <w:szCs w:val="22"/>
        </w:rPr>
        <w:t xml:space="preserve"> hereunder t</w:t>
      </w:r>
      <w:r w:rsidRPr="009E387E">
        <w:rPr>
          <w:rFonts w:ascii="Arial" w:hAnsi="Arial" w:cs="Arial"/>
          <w:color w:val="000000"/>
          <w:szCs w:val="22"/>
        </w:rPr>
        <w:t xml:space="preserve">he text of the </w:t>
      </w:r>
      <w:r w:rsidRPr="009E387E">
        <w:rPr>
          <w:rFonts w:ascii="Arial" w:hAnsi="Arial" w:cs="Arial"/>
          <w:b/>
          <w:bCs/>
          <w:color w:val="000000"/>
          <w:szCs w:val="22"/>
        </w:rPr>
        <w:t>AI</w:t>
      </w:r>
      <w:r>
        <w:rPr>
          <w:rFonts w:ascii="Arial" w:hAnsi="Arial" w:cs="Arial"/>
          <w:b/>
          <w:bCs/>
          <w:color w:val="000000"/>
          <w:szCs w:val="22"/>
        </w:rPr>
        <w:t>SBOF</w:t>
      </w:r>
      <w:r w:rsidRPr="009E387E">
        <w:rPr>
          <w:rFonts w:ascii="Arial" w:hAnsi="Arial" w:cs="Arial"/>
          <w:b/>
          <w:bCs/>
          <w:color w:val="000000"/>
          <w:szCs w:val="22"/>
        </w:rPr>
        <w:t xml:space="preserve"> Circular No.</w:t>
      </w:r>
      <w:r w:rsidRPr="009E387E">
        <w:rPr>
          <w:rFonts w:ascii="Arial" w:hAnsi="Arial" w:cs="Arial"/>
          <w:color w:val="000000"/>
          <w:szCs w:val="22"/>
        </w:rPr>
        <w:t xml:space="preserve"> </w:t>
      </w:r>
      <w:r>
        <w:rPr>
          <w:rFonts w:ascii="Arial" w:hAnsi="Arial" w:cs="Arial"/>
          <w:color w:val="000000"/>
          <w:szCs w:val="22"/>
        </w:rPr>
        <w:t>143 dated 04.12.2018</w:t>
      </w:r>
      <w:r w:rsidRPr="009E387E">
        <w:rPr>
          <w:rFonts w:ascii="Arial" w:hAnsi="Arial" w:cs="Arial"/>
          <w:color w:val="000000"/>
          <w:szCs w:val="22"/>
        </w:rPr>
        <w:t>, the contents of which are self-explicit</w:t>
      </w:r>
      <w:r>
        <w:rPr>
          <w:rFonts w:ascii="Arial" w:hAnsi="Arial" w:cs="Arial"/>
          <w:color w:val="000000"/>
          <w:szCs w:val="22"/>
        </w:rPr>
        <w:t>.</w:t>
      </w:r>
    </w:p>
    <w:p w:rsidR="00913403" w:rsidRPr="009E387E" w:rsidRDefault="00913403" w:rsidP="007B008E">
      <w:pPr>
        <w:autoSpaceDE w:val="0"/>
        <w:autoSpaceDN w:val="0"/>
        <w:adjustRightInd w:val="0"/>
        <w:spacing w:after="0" w:line="240" w:lineRule="auto"/>
        <w:jc w:val="both"/>
        <w:rPr>
          <w:rFonts w:ascii="Arial" w:hAnsi="Arial" w:cs="Arial"/>
          <w:color w:val="000000"/>
          <w:szCs w:val="22"/>
        </w:rPr>
      </w:pPr>
    </w:p>
    <w:p w:rsidR="00913403" w:rsidRPr="009E387E" w:rsidRDefault="00913403" w:rsidP="007B008E">
      <w:pPr>
        <w:tabs>
          <w:tab w:val="left" w:pos="2540"/>
        </w:tabs>
        <w:spacing w:after="0" w:line="240" w:lineRule="auto"/>
        <w:jc w:val="both"/>
        <w:rPr>
          <w:szCs w:val="22"/>
        </w:rPr>
      </w:pPr>
      <w:r w:rsidRPr="009E387E">
        <w:rPr>
          <w:rFonts w:ascii="Arial" w:hAnsi="Arial" w:cs="Arial"/>
          <w:i/>
          <w:szCs w:val="22"/>
        </w:rPr>
        <w:t>With warm greetings</w:t>
      </w:r>
      <w:r w:rsidRPr="009E387E">
        <w:rPr>
          <w:rFonts w:ascii="Arial" w:hAnsi="Arial" w:cs="Arial"/>
          <w:szCs w:val="22"/>
        </w:rPr>
        <w:t>,</w:t>
      </w:r>
      <w:r w:rsidRPr="009E387E">
        <w:rPr>
          <w:rFonts w:ascii="Arial" w:hAnsi="Arial" w:cs="Arial"/>
          <w:szCs w:val="22"/>
        </w:rPr>
        <w:tab/>
      </w:r>
      <w:r w:rsidRPr="009E387E">
        <w:rPr>
          <w:rFonts w:ascii="Arial" w:hAnsi="Arial" w:cs="Arial"/>
          <w:szCs w:val="22"/>
        </w:rPr>
        <w:tab/>
      </w:r>
      <w:r w:rsidRPr="009E387E">
        <w:rPr>
          <w:szCs w:val="22"/>
        </w:rPr>
        <w:tab/>
      </w:r>
      <w:r w:rsidRPr="009E387E">
        <w:rPr>
          <w:szCs w:val="22"/>
        </w:rPr>
        <w:tab/>
      </w:r>
      <w:r w:rsidRPr="009E387E">
        <w:rPr>
          <w:szCs w:val="22"/>
        </w:rPr>
        <w:tab/>
      </w:r>
      <w:r w:rsidRPr="009E387E">
        <w:rPr>
          <w:szCs w:val="22"/>
        </w:rPr>
        <w:tab/>
      </w:r>
      <w:r w:rsidRPr="009E387E">
        <w:rPr>
          <w:szCs w:val="22"/>
        </w:rPr>
        <w:tab/>
      </w:r>
    </w:p>
    <w:p w:rsidR="00913403" w:rsidRPr="009E387E" w:rsidRDefault="00913403" w:rsidP="007B008E">
      <w:pPr>
        <w:spacing w:after="0" w:line="240" w:lineRule="auto"/>
        <w:ind w:firstLine="720"/>
        <w:rPr>
          <w:rFonts w:ascii="Arial" w:hAnsi="Arial" w:cs="Arial"/>
          <w:b/>
          <w:szCs w:val="22"/>
        </w:rPr>
      </w:pPr>
      <w:r w:rsidRPr="009E387E">
        <w:rPr>
          <w:szCs w:val="22"/>
        </w:rPr>
        <w:tab/>
      </w:r>
      <w:r w:rsidRPr="009E387E">
        <w:rPr>
          <w:szCs w:val="22"/>
        </w:rPr>
        <w:tab/>
      </w:r>
      <w:r w:rsidRPr="009E387E">
        <w:rPr>
          <w:szCs w:val="22"/>
        </w:rPr>
        <w:tab/>
      </w:r>
      <w:r w:rsidRPr="009E387E">
        <w:rPr>
          <w:szCs w:val="22"/>
        </w:rPr>
        <w:tab/>
      </w:r>
      <w:r w:rsidRPr="009E387E">
        <w:rPr>
          <w:szCs w:val="22"/>
        </w:rPr>
        <w:tab/>
      </w:r>
      <w:r w:rsidRPr="009E387E">
        <w:rPr>
          <w:szCs w:val="22"/>
        </w:rPr>
        <w:tab/>
        <w:t xml:space="preserve">                       </w:t>
      </w:r>
      <w:r w:rsidRPr="009E387E">
        <w:rPr>
          <w:b/>
          <w:bCs/>
          <w:szCs w:val="22"/>
        </w:rPr>
        <w:t>(</w:t>
      </w:r>
      <w:proofErr w:type="spellStart"/>
      <w:r>
        <w:rPr>
          <w:b/>
          <w:bCs/>
          <w:szCs w:val="22"/>
        </w:rPr>
        <w:t>Ajit</w:t>
      </w:r>
      <w:proofErr w:type="spellEnd"/>
      <w:r>
        <w:rPr>
          <w:b/>
          <w:bCs/>
          <w:szCs w:val="22"/>
        </w:rPr>
        <w:t xml:space="preserve"> Kumar </w:t>
      </w:r>
      <w:proofErr w:type="spellStart"/>
      <w:r>
        <w:rPr>
          <w:b/>
          <w:bCs/>
          <w:szCs w:val="22"/>
        </w:rPr>
        <w:t>Mishra</w:t>
      </w:r>
      <w:proofErr w:type="spellEnd"/>
      <w:r>
        <w:rPr>
          <w:b/>
          <w:bCs/>
          <w:szCs w:val="22"/>
        </w:rPr>
        <w:t>)</w:t>
      </w:r>
      <w:r w:rsidRPr="009E387E">
        <w:rPr>
          <w:b/>
          <w:bCs/>
          <w:szCs w:val="22"/>
        </w:rPr>
        <w:t xml:space="preserve"> </w:t>
      </w:r>
      <w:r w:rsidRPr="009E387E">
        <w:rPr>
          <w:rFonts w:ascii="Arial" w:hAnsi="Arial"/>
          <w:b/>
          <w:bCs/>
          <w:szCs w:val="22"/>
        </w:rPr>
        <w:t xml:space="preserve">        </w:t>
      </w:r>
      <w:r w:rsidRPr="009E387E">
        <w:rPr>
          <w:rFonts w:ascii="Arial" w:hAnsi="Arial"/>
          <w:b/>
          <w:bCs/>
          <w:szCs w:val="22"/>
        </w:rPr>
        <w:tab/>
      </w:r>
      <w:r>
        <w:rPr>
          <w:szCs w:val="22"/>
        </w:rPr>
        <w:tab/>
      </w:r>
      <w:r>
        <w:rPr>
          <w:szCs w:val="22"/>
        </w:rPr>
        <w:tab/>
      </w:r>
      <w:r>
        <w:rPr>
          <w:szCs w:val="22"/>
        </w:rPr>
        <w:tab/>
      </w:r>
      <w:r>
        <w:rPr>
          <w:szCs w:val="22"/>
        </w:rPr>
        <w:tab/>
        <w:t xml:space="preserve">                  </w:t>
      </w:r>
      <w:r>
        <w:rPr>
          <w:szCs w:val="22"/>
        </w:rPr>
        <w:tab/>
      </w:r>
      <w:r>
        <w:rPr>
          <w:szCs w:val="22"/>
        </w:rPr>
        <w:tab/>
      </w:r>
      <w:r>
        <w:rPr>
          <w:szCs w:val="22"/>
        </w:rPr>
        <w:tab/>
        <w:t xml:space="preserve">      </w:t>
      </w:r>
      <w:r w:rsidR="007B008E">
        <w:rPr>
          <w:szCs w:val="22"/>
        </w:rPr>
        <w:t xml:space="preserve">        </w:t>
      </w:r>
      <w:r>
        <w:rPr>
          <w:szCs w:val="22"/>
        </w:rPr>
        <w:t xml:space="preserve"> </w:t>
      </w:r>
      <w:r w:rsidRPr="009E387E">
        <w:rPr>
          <w:rFonts w:ascii="Arial" w:hAnsi="Arial" w:cs="Arial"/>
          <w:b/>
          <w:szCs w:val="22"/>
        </w:rPr>
        <w:t>GENERAL SECRETARY</w:t>
      </w:r>
    </w:p>
    <w:p w:rsidR="00913403" w:rsidRPr="000E5FA7" w:rsidRDefault="00913403" w:rsidP="007B008E">
      <w:pPr>
        <w:spacing w:after="0" w:line="240" w:lineRule="auto"/>
        <w:rPr>
          <w:rFonts w:ascii="Arial" w:hAnsi="Arial"/>
          <w:sz w:val="18"/>
          <w:szCs w:val="18"/>
        </w:rPr>
      </w:pPr>
      <w:r w:rsidRPr="000E5FA7">
        <w:rPr>
          <w:rFonts w:ascii="Arial" w:hAnsi="Arial"/>
          <w:sz w:val="18"/>
          <w:szCs w:val="18"/>
        </w:rPr>
        <w:t>OUR UNITY</w:t>
      </w:r>
      <w:r w:rsidRPr="000E5FA7">
        <w:rPr>
          <w:rFonts w:ascii="Arial" w:hAnsi="Arial"/>
          <w:sz w:val="18"/>
          <w:szCs w:val="18"/>
        </w:rPr>
        <w:tab/>
      </w:r>
      <w:r w:rsidRPr="000E5FA7">
        <w:rPr>
          <w:rFonts w:ascii="Arial" w:hAnsi="Arial"/>
          <w:sz w:val="18"/>
          <w:szCs w:val="18"/>
        </w:rPr>
        <w:tab/>
        <w:t>:</w:t>
      </w:r>
      <w:r w:rsidRPr="000E5FA7">
        <w:rPr>
          <w:rFonts w:ascii="Arial" w:hAnsi="Arial"/>
          <w:sz w:val="18"/>
          <w:szCs w:val="18"/>
        </w:rPr>
        <w:tab/>
        <w:t>ZINDABAD-ZINDABAD</w:t>
      </w:r>
    </w:p>
    <w:p w:rsidR="00913403" w:rsidRDefault="00913403" w:rsidP="007B008E">
      <w:pPr>
        <w:spacing w:after="0" w:line="240" w:lineRule="auto"/>
        <w:jc w:val="both"/>
        <w:rPr>
          <w:rFonts w:ascii="Arial" w:hAnsi="Arial"/>
          <w:sz w:val="18"/>
          <w:szCs w:val="18"/>
        </w:rPr>
      </w:pPr>
      <w:proofErr w:type="gramStart"/>
      <w:r w:rsidRPr="000E5FA7">
        <w:rPr>
          <w:rFonts w:ascii="Arial" w:hAnsi="Arial"/>
          <w:sz w:val="18"/>
          <w:szCs w:val="18"/>
        </w:rPr>
        <w:t>S.B.I.O.A.</w:t>
      </w:r>
      <w:proofErr w:type="gramEnd"/>
      <w:r w:rsidRPr="000E5FA7">
        <w:rPr>
          <w:rFonts w:ascii="Arial" w:hAnsi="Arial"/>
          <w:sz w:val="18"/>
          <w:szCs w:val="18"/>
        </w:rPr>
        <w:tab/>
      </w:r>
      <w:r w:rsidRPr="000E5FA7">
        <w:rPr>
          <w:rFonts w:ascii="Arial" w:hAnsi="Arial"/>
          <w:sz w:val="18"/>
          <w:szCs w:val="18"/>
        </w:rPr>
        <w:tab/>
        <w:t>:</w:t>
      </w:r>
      <w:r w:rsidRPr="000E5FA7">
        <w:rPr>
          <w:rFonts w:ascii="Arial" w:hAnsi="Arial"/>
          <w:sz w:val="18"/>
          <w:szCs w:val="18"/>
        </w:rPr>
        <w:tab/>
        <w:t>ZINDABAD-ZINDABAD</w:t>
      </w:r>
    </w:p>
    <w:p w:rsidR="00913403" w:rsidRDefault="00913403" w:rsidP="007B008E">
      <w:pPr>
        <w:spacing w:after="0" w:line="240" w:lineRule="auto"/>
        <w:jc w:val="both"/>
        <w:rPr>
          <w:rFonts w:ascii="Arial" w:hAnsi="Arial"/>
          <w:sz w:val="18"/>
          <w:szCs w:val="18"/>
        </w:rPr>
      </w:pPr>
    </w:p>
    <w:p w:rsidR="00913403" w:rsidRDefault="00913403" w:rsidP="007B008E">
      <w:pPr>
        <w:spacing w:after="0" w:line="240" w:lineRule="auto"/>
        <w:jc w:val="center"/>
        <w:rPr>
          <w:rFonts w:ascii="Arial" w:hAnsi="Arial" w:cs="Arial"/>
          <w:szCs w:val="22"/>
        </w:rPr>
      </w:pPr>
      <w:r>
        <w:rPr>
          <w:rFonts w:ascii="Arial" w:hAnsi="Arial" w:cs="Arial"/>
          <w:szCs w:val="22"/>
        </w:rPr>
        <w:t>TEXT</w:t>
      </w:r>
    </w:p>
    <w:p w:rsidR="00913403" w:rsidRDefault="00913403" w:rsidP="007B008E">
      <w:pPr>
        <w:spacing w:after="0" w:line="240" w:lineRule="auto"/>
        <w:jc w:val="center"/>
        <w:rPr>
          <w:rFonts w:ascii="Arial" w:hAnsi="Arial" w:cs="Arial"/>
          <w:szCs w:val="22"/>
        </w:rPr>
      </w:pPr>
    </w:p>
    <w:p w:rsidR="00913403" w:rsidRPr="00B36D63" w:rsidRDefault="00913403" w:rsidP="007B008E">
      <w:pPr>
        <w:pStyle w:val="NoSpacing"/>
        <w:jc w:val="center"/>
        <w:rPr>
          <w:rFonts w:ascii="Arial Narrow" w:hAnsi="Arial Narrow"/>
          <w:b/>
          <w:sz w:val="24"/>
          <w:szCs w:val="24"/>
          <w:u w:val="single"/>
        </w:rPr>
      </w:pPr>
      <w:r w:rsidRPr="00B36D63">
        <w:rPr>
          <w:rFonts w:ascii="Arial Narrow" w:hAnsi="Arial Narrow"/>
          <w:b/>
          <w:sz w:val="24"/>
          <w:szCs w:val="24"/>
          <w:u w:val="single"/>
        </w:rPr>
        <w:t>XI BPS – Wage revision talks dated 30.11.2018</w:t>
      </w:r>
    </w:p>
    <w:p w:rsidR="00913403" w:rsidRPr="00B36D63" w:rsidRDefault="00913403" w:rsidP="007B008E">
      <w:pPr>
        <w:pStyle w:val="NoSpacing"/>
        <w:jc w:val="center"/>
        <w:rPr>
          <w:rFonts w:ascii="Arial Narrow" w:hAnsi="Arial Narrow"/>
          <w:b/>
          <w:sz w:val="24"/>
          <w:szCs w:val="24"/>
          <w:u w:val="single"/>
        </w:rPr>
      </w:pPr>
      <w:r w:rsidRPr="00B36D63">
        <w:rPr>
          <w:rFonts w:ascii="Arial Narrow" w:hAnsi="Arial Narrow"/>
          <w:b/>
          <w:sz w:val="24"/>
          <w:szCs w:val="24"/>
          <w:u w:val="single"/>
        </w:rPr>
        <w:t>AIBOC Walks out of the meeting and Calls for a Strike on 21</w:t>
      </w:r>
      <w:r w:rsidRPr="00B36D63">
        <w:rPr>
          <w:rFonts w:ascii="Arial Narrow" w:hAnsi="Arial Narrow"/>
          <w:b/>
          <w:sz w:val="24"/>
          <w:szCs w:val="24"/>
          <w:u w:val="single"/>
          <w:vertAlign w:val="superscript"/>
        </w:rPr>
        <w:t>st</w:t>
      </w:r>
      <w:r w:rsidRPr="00B36D63">
        <w:rPr>
          <w:rFonts w:ascii="Arial Narrow" w:hAnsi="Arial Narrow"/>
          <w:b/>
          <w:sz w:val="24"/>
          <w:szCs w:val="24"/>
          <w:u w:val="single"/>
        </w:rPr>
        <w:t xml:space="preserve"> December, 2018</w:t>
      </w:r>
    </w:p>
    <w:p w:rsidR="00913403" w:rsidRDefault="00913403" w:rsidP="007B008E">
      <w:pPr>
        <w:shd w:val="clear" w:color="auto" w:fill="FFFFFF"/>
        <w:spacing w:after="0" w:line="240" w:lineRule="auto"/>
        <w:jc w:val="both"/>
        <w:rPr>
          <w:rFonts w:ascii="Verdana" w:hAnsi="Verdana"/>
          <w:sz w:val="2"/>
          <w:szCs w:val="24"/>
        </w:rPr>
      </w:pPr>
    </w:p>
    <w:p w:rsidR="00913403" w:rsidRDefault="00913403" w:rsidP="007B008E">
      <w:pPr>
        <w:spacing w:after="0" w:line="240" w:lineRule="auto"/>
        <w:ind w:firstLine="720"/>
        <w:jc w:val="both"/>
        <w:rPr>
          <w:rFonts w:ascii="Verdana" w:hAnsi="Verdana" w:cs="Tahoma"/>
          <w:color w:val="000000"/>
          <w:sz w:val="24"/>
          <w:szCs w:val="24"/>
        </w:rPr>
      </w:pPr>
      <w:r>
        <w:rPr>
          <w:rFonts w:ascii="Verdana" w:hAnsi="Verdana"/>
          <w:color w:val="000000"/>
          <w:sz w:val="24"/>
          <w:szCs w:val="24"/>
        </w:rPr>
        <w:t xml:space="preserve">We reproduce hereunder the text of AIBOC Circular No. 2018/87 </w:t>
      </w:r>
      <w:r>
        <w:rPr>
          <w:rFonts w:ascii="Verdana" w:hAnsi="Verdana" w:cs="Tahoma"/>
          <w:color w:val="000000"/>
          <w:sz w:val="24"/>
          <w:szCs w:val="24"/>
        </w:rPr>
        <w:t>dated 03</w:t>
      </w:r>
      <w:r w:rsidRPr="008813F6">
        <w:rPr>
          <w:rFonts w:ascii="Verdana" w:hAnsi="Verdana" w:cs="Tahoma"/>
          <w:color w:val="000000"/>
          <w:sz w:val="24"/>
          <w:szCs w:val="24"/>
          <w:vertAlign w:val="superscript"/>
        </w:rPr>
        <w:t>RD</w:t>
      </w:r>
      <w:r>
        <w:rPr>
          <w:rFonts w:ascii="Verdana" w:hAnsi="Verdana" w:cs="Tahoma"/>
          <w:color w:val="000000"/>
          <w:sz w:val="24"/>
          <w:szCs w:val="24"/>
        </w:rPr>
        <w:t xml:space="preserve"> December, 2018 contents of which are self-explicit.</w:t>
      </w:r>
    </w:p>
    <w:p w:rsidR="00913403" w:rsidRDefault="00913403" w:rsidP="007B008E">
      <w:pPr>
        <w:spacing w:after="0" w:line="240" w:lineRule="auto"/>
        <w:ind w:firstLine="720"/>
        <w:jc w:val="both"/>
        <w:rPr>
          <w:rFonts w:ascii="Verdana" w:hAnsi="Verdana" w:cs="Tahoma"/>
          <w:color w:val="000000"/>
          <w:sz w:val="24"/>
          <w:szCs w:val="24"/>
        </w:rPr>
      </w:pPr>
      <w:r>
        <w:rPr>
          <w:rFonts w:ascii="Verdana" w:hAnsi="Verdana" w:cs="Tahoma"/>
          <w:color w:val="000000"/>
          <w:sz w:val="24"/>
          <w:szCs w:val="24"/>
        </w:rPr>
        <w:t xml:space="preserve"> </w:t>
      </w:r>
    </w:p>
    <w:p w:rsidR="00913403" w:rsidRDefault="00913403" w:rsidP="007B008E">
      <w:pPr>
        <w:spacing w:after="0" w:line="240" w:lineRule="auto"/>
        <w:ind w:firstLine="720"/>
        <w:jc w:val="both"/>
        <w:rPr>
          <w:rFonts w:ascii="Verdana" w:hAnsi="Verdana" w:cs="Tahoma"/>
          <w:color w:val="000000"/>
          <w:sz w:val="14"/>
          <w:szCs w:val="24"/>
        </w:rPr>
      </w:pPr>
      <w:r>
        <w:rPr>
          <w:noProof/>
        </w:rPr>
        <w:drawing>
          <wp:anchor distT="0" distB="0" distL="114300" distR="114300" simplePos="0" relativeHeight="251660288" behindDoc="1" locked="0" layoutInCell="1" allowOverlap="1">
            <wp:simplePos x="0" y="0"/>
            <wp:positionH relativeFrom="column">
              <wp:posOffset>4138295</wp:posOffset>
            </wp:positionH>
            <wp:positionV relativeFrom="paragraph">
              <wp:posOffset>13970</wp:posOffset>
            </wp:positionV>
            <wp:extent cx="1343025" cy="179705"/>
            <wp:effectExtent l="19050" t="0" r="9525" b="0"/>
            <wp:wrapTight wrapText="bothSides">
              <wp:wrapPolygon edited="0">
                <wp:start x="-306" y="0"/>
                <wp:lineTo x="-306" y="18318"/>
                <wp:lineTo x="21753" y="18318"/>
                <wp:lineTo x="21753" y="0"/>
                <wp:lineTo x="-306" y="0"/>
              </wp:wrapPolygon>
            </wp:wrapTight>
            <wp:docPr id="2" name="Picture 3" descr="Description: H:\Asha\2018 files\signatures\sabap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Asha\2018 files\signatures\sabapathy.jpg"/>
                    <pic:cNvPicPr>
                      <a:picLocks noChangeAspect="1" noChangeArrowheads="1"/>
                    </pic:cNvPicPr>
                  </pic:nvPicPr>
                  <pic:blipFill>
                    <a:blip r:embed="rId6" cstate="print"/>
                    <a:srcRect/>
                    <a:stretch>
                      <a:fillRect/>
                    </a:stretch>
                  </pic:blipFill>
                  <pic:spPr bwMode="auto">
                    <a:xfrm>
                      <a:off x="0" y="0"/>
                      <a:ext cx="1343025" cy="179705"/>
                    </a:xfrm>
                    <a:prstGeom prst="rect">
                      <a:avLst/>
                    </a:prstGeom>
                    <a:noFill/>
                    <a:ln w="9525">
                      <a:noFill/>
                      <a:miter lim="800000"/>
                      <a:headEnd/>
                      <a:tailEnd/>
                    </a:ln>
                  </pic:spPr>
                </pic:pic>
              </a:graphicData>
            </a:graphic>
          </wp:anchor>
        </w:drawing>
      </w:r>
    </w:p>
    <w:p w:rsidR="00913403" w:rsidRDefault="00913403" w:rsidP="007B008E">
      <w:pPr>
        <w:spacing w:after="0" w:line="240" w:lineRule="auto"/>
        <w:ind w:firstLine="720"/>
        <w:jc w:val="both"/>
        <w:rPr>
          <w:rFonts w:ascii="Verdana" w:eastAsia="Calibri" w:hAnsi="Verdana" w:cs="Tahoma"/>
          <w:color w:val="000000"/>
          <w:sz w:val="24"/>
          <w:szCs w:val="24"/>
        </w:rPr>
      </w:pPr>
    </w:p>
    <w:p w:rsidR="00913403" w:rsidRDefault="00913403" w:rsidP="007B008E">
      <w:pPr>
        <w:spacing w:after="0" w:line="240" w:lineRule="auto"/>
        <w:ind w:left="720"/>
        <w:jc w:val="both"/>
        <w:rPr>
          <w:rFonts w:ascii="Swis721 BlkRnd BT" w:hAnsi="Swis721 BlkRnd BT" w:cs="Arial"/>
          <w:b/>
          <w:position w:val="8"/>
          <w:sz w:val="24"/>
          <w:szCs w:val="24"/>
        </w:rPr>
      </w:pPr>
      <w:r>
        <w:rPr>
          <w:rFonts w:ascii="Verdana" w:hAnsi="Verdana"/>
          <w:color w:val="000000"/>
          <w:sz w:val="24"/>
          <w:szCs w:val="24"/>
        </w:rPr>
        <w:t xml:space="preserve"> </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rPr>
        <w:tab/>
      </w:r>
      <w:r w:rsidR="007B008E">
        <w:rPr>
          <w:rFonts w:ascii="Verdana" w:hAnsi="Verdana"/>
          <w:color w:val="000000"/>
        </w:rPr>
        <w:t xml:space="preserve">       </w:t>
      </w:r>
      <w:r>
        <w:rPr>
          <w:rFonts w:ascii="Swis721 BlkRnd BT" w:hAnsi="Swis721 BlkRnd BT" w:cs="Arial"/>
          <w:b/>
          <w:position w:val="8"/>
          <w:sz w:val="24"/>
          <w:szCs w:val="24"/>
        </w:rPr>
        <w:t>(RAMKUMAR SABAPATHY)</w:t>
      </w:r>
      <w:r>
        <w:rPr>
          <w:rFonts w:ascii="Swis721 BlkRnd BT" w:hAnsi="Swis721 BlkRnd BT" w:cs="Arial"/>
          <w:b/>
          <w:sz w:val="24"/>
          <w:szCs w:val="24"/>
        </w:rPr>
        <w:t xml:space="preserve">                                                                                                                                                                               </w:t>
      </w:r>
    </w:p>
    <w:p w:rsidR="00913403" w:rsidRDefault="00913403" w:rsidP="007B008E">
      <w:pPr>
        <w:spacing w:after="0" w:line="240" w:lineRule="auto"/>
        <w:ind w:left="900" w:hanging="900"/>
        <w:jc w:val="both"/>
        <w:rPr>
          <w:rFonts w:ascii="Verdana" w:hAnsi="Verdana" w:cs="Arial"/>
          <w:b/>
          <w:sz w:val="12"/>
          <w:szCs w:val="24"/>
        </w:rPr>
      </w:pPr>
      <w:r>
        <w:rPr>
          <w:rFonts w:ascii="Swis721 BlkRnd BT" w:hAnsi="Swis721 BlkRnd BT" w:cs="Arial"/>
          <w:b/>
          <w:sz w:val="24"/>
          <w:szCs w:val="24"/>
        </w:rPr>
        <w:t xml:space="preserve"> </w:t>
      </w:r>
      <w:r>
        <w:rPr>
          <w:rFonts w:ascii="Swis721 BlkRnd BT" w:hAnsi="Swis721 BlkRnd BT" w:cs="Arial"/>
          <w:b/>
          <w:sz w:val="24"/>
          <w:szCs w:val="24"/>
        </w:rPr>
        <w:tab/>
      </w:r>
      <w:r>
        <w:rPr>
          <w:rFonts w:ascii="Swis721 BlkRnd BT" w:hAnsi="Swis721 BlkRnd BT" w:cs="Arial"/>
          <w:b/>
          <w:sz w:val="24"/>
          <w:szCs w:val="24"/>
        </w:rPr>
        <w:tab/>
      </w:r>
      <w:r>
        <w:rPr>
          <w:rFonts w:ascii="Swis721 BlkRnd BT" w:hAnsi="Swis721 BlkRnd BT" w:cs="Arial"/>
          <w:b/>
          <w:sz w:val="24"/>
          <w:szCs w:val="24"/>
        </w:rPr>
        <w:tab/>
      </w:r>
      <w:r>
        <w:rPr>
          <w:rFonts w:ascii="Swis721 BlkRnd BT" w:hAnsi="Swis721 BlkRnd BT" w:cs="Arial"/>
          <w:b/>
          <w:sz w:val="24"/>
          <w:szCs w:val="24"/>
        </w:rPr>
        <w:tab/>
      </w:r>
      <w:r>
        <w:rPr>
          <w:rFonts w:ascii="Swis721 BlkRnd BT" w:hAnsi="Swis721 BlkRnd BT" w:cs="Arial"/>
          <w:b/>
          <w:sz w:val="24"/>
          <w:szCs w:val="24"/>
        </w:rPr>
        <w:tab/>
      </w:r>
      <w:r>
        <w:rPr>
          <w:rFonts w:ascii="Swis721 BlkRnd BT" w:hAnsi="Swis721 BlkRnd BT" w:cs="Arial"/>
          <w:b/>
          <w:sz w:val="24"/>
          <w:szCs w:val="24"/>
        </w:rPr>
        <w:tab/>
        <w:t xml:space="preserve">        </w:t>
      </w:r>
      <w:r>
        <w:rPr>
          <w:rFonts w:ascii="Swis721 BlkRnd BT" w:hAnsi="Swis721 BlkRnd BT" w:cs="Arial"/>
          <w:b/>
        </w:rPr>
        <w:tab/>
      </w:r>
      <w:r>
        <w:rPr>
          <w:rFonts w:ascii="Swis721 BlkRnd BT" w:hAnsi="Swis721 BlkRnd BT" w:cs="Arial"/>
          <w:b/>
        </w:rPr>
        <w:tab/>
        <w:t xml:space="preserve">  </w:t>
      </w:r>
      <w:r>
        <w:rPr>
          <w:rFonts w:ascii="Swis721 BlkRnd BT" w:hAnsi="Swis721 BlkRnd BT" w:cs="Arial"/>
          <w:b/>
          <w:sz w:val="24"/>
          <w:szCs w:val="24"/>
        </w:rPr>
        <w:t>GENERAL SECRETARY</w:t>
      </w:r>
    </w:p>
    <w:p w:rsidR="00913403" w:rsidRDefault="00913403" w:rsidP="007B008E">
      <w:pPr>
        <w:spacing w:after="0" w:line="240" w:lineRule="auto"/>
        <w:jc w:val="center"/>
        <w:rPr>
          <w:rFonts w:ascii="Swis721 BlkRnd BT" w:hAnsi="Swis721 BlkRnd BT"/>
          <w:b/>
          <w:color w:val="000000"/>
          <w:sz w:val="24"/>
          <w:szCs w:val="24"/>
          <w:u w:val="single"/>
        </w:rPr>
      </w:pPr>
      <w:r>
        <w:rPr>
          <w:rFonts w:ascii="Swis721 BlkRnd BT" w:hAnsi="Swis721 BlkRnd BT"/>
          <w:b/>
          <w:color w:val="000000"/>
          <w:sz w:val="24"/>
          <w:szCs w:val="24"/>
          <w:u w:val="single"/>
        </w:rPr>
        <w:t>TEXT</w:t>
      </w:r>
    </w:p>
    <w:p w:rsidR="00913403" w:rsidRDefault="00913403" w:rsidP="007B008E">
      <w:pPr>
        <w:pStyle w:val="NoSpacing1"/>
        <w:rPr>
          <w:rFonts w:ascii="Swis721 BlkRnd BT" w:hAnsi="Swis721 BlkRnd BT" w:cs="Tahoma"/>
          <w:b/>
          <w:color w:val="000000"/>
          <w:sz w:val="24"/>
          <w:szCs w:val="24"/>
        </w:rPr>
      </w:pPr>
      <w:r>
        <w:rPr>
          <w:rFonts w:ascii="Swis721 BlkRnd BT" w:hAnsi="Swis721 BlkRnd BT" w:cs="Tahoma"/>
          <w:b/>
          <w:color w:val="000000"/>
          <w:sz w:val="24"/>
          <w:szCs w:val="24"/>
        </w:rPr>
        <w:t>QUOTE:</w:t>
      </w:r>
    </w:p>
    <w:p w:rsidR="00913403" w:rsidRDefault="00913403" w:rsidP="007B008E">
      <w:pPr>
        <w:spacing w:after="0" w:line="240" w:lineRule="auto"/>
        <w:rPr>
          <w:sz w:val="16"/>
          <w:szCs w:val="28"/>
        </w:rPr>
      </w:pPr>
    </w:p>
    <w:p w:rsidR="00913403" w:rsidRPr="004B320B" w:rsidRDefault="00913403" w:rsidP="007B008E">
      <w:pPr>
        <w:spacing w:after="0" w:line="240" w:lineRule="auto"/>
        <w:ind w:right="-329"/>
        <w:jc w:val="both"/>
        <w:rPr>
          <w:rFonts w:ascii="Arial Narrow" w:hAnsi="Arial Narrow"/>
          <w:sz w:val="24"/>
          <w:szCs w:val="24"/>
        </w:rPr>
      </w:pPr>
      <w:r w:rsidRPr="004B320B">
        <w:rPr>
          <w:rFonts w:ascii="Arial Narrow" w:hAnsi="Arial Narrow"/>
          <w:sz w:val="24"/>
          <w:szCs w:val="24"/>
        </w:rPr>
        <w:t xml:space="preserve">As we complete 13 months from the effective date for the </w:t>
      </w:r>
      <w:proofErr w:type="spellStart"/>
      <w:r w:rsidRPr="004B320B">
        <w:rPr>
          <w:rFonts w:ascii="Arial Narrow" w:hAnsi="Arial Narrow"/>
          <w:sz w:val="24"/>
          <w:szCs w:val="24"/>
        </w:rPr>
        <w:t>XIth</w:t>
      </w:r>
      <w:proofErr w:type="spellEnd"/>
      <w:r w:rsidRPr="004B320B">
        <w:rPr>
          <w:rFonts w:ascii="Arial Narrow" w:hAnsi="Arial Narrow"/>
          <w:sz w:val="24"/>
          <w:szCs w:val="24"/>
        </w:rPr>
        <w:t xml:space="preserve"> Bipartite settlement, the officers and workmen in the Indian Banking Industry are looking at each round of negotiations with great amount hope. But to our angst and dismay IBA had not been offering any solutions to our issues and the latest round of </w:t>
      </w:r>
      <w:proofErr w:type="gramStart"/>
      <w:r w:rsidRPr="004B320B">
        <w:rPr>
          <w:rFonts w:ascii="Arial Narrow" w:hAnsi="Arial Narrow"/>
          <w:sz w:val="24"/>
          <w:szCs w:val="24"/>
        </w:rPr>
        <w:t>Bipartite</w:t>
      </w:r>
      <w:proofErr w:type="gramEnd"/>
      <w:r w:rsidRPr="004B320B">
        <w:rPr>
          <w:rFonts w:ascii="Arial Narrow" w:hAnsi="Arial Narrow"/>
          <w:sz w:val="24"/>
          <w:szCs w:val="24"/>
        </w:rPr>
        <w:t xml:space="preserve"> negotiations held at Mumbai on 30</w:t>
      </w:r>
      <w:r w:rsidRPr="004B320B">
        <w:rPr>
          <w:rFonts w:ascii="Arial Narrow" w:hAnsi="Arial Narrow"/>
          <w:sz w:val="24"/>
          <w:szCs w:val="24"/>
          <w:vertAlign w:val="superscript"/>
        </w:rPr>
        <w:t>th</w:t>
      </w:r>
      <w:r w:rsidRPr="004B320B">
        <w:rPr>
          <w:rFonts w:ascii="Arial Narrow" w:hAnsi="Arial Narrow"/>
          <w:sz w:val="24"/>
          <w:szCs w:val="24"/>
        </w:rPr>
        <w:t xml:space="preserve"> November 2018 was no exception in terms of what IBA had to offer.   </w:t>
      </w:r>
    </w:p>
    <w:p w:rsidR="00913403" w:rsidRDefault="00913403" w:rsidP="007B008E">
      <w:pPr>
        <w:spacing w:after="0" w:line="240" w:lineRule="auto"/>
        <w:ind w:right="-329"/>
        <w:jc w:val="both"/>
        <w:rPr>
          <w:rFonts w:ascii="Arial Narrow" w:hAnsi="Arial Narrow"/>
        </w:rPr>
      </w:pPr>
      <w:r w:rsidRPr="004B320B">
        <w:rPr>
          <w:rFonts w:ascii="Arial Narrow" w:hAnsi="Arial Narrow"/>
          <w:sz w:val="24"/>
          <w:szCs w:val="24"/>
        </w:rPr>
        <w:t>02. The Executive Committee Meeting of the Confederation held at Kolkata during 27</w:t>
      </w:r>
      <w:r w:rsidRPr="004B320B">
        <w:rPr>
          <w:rFonts w:ascii="Arial Narrow" w:hAnsi="Arial Narrow"/>
          <w:sz w:val="24"/>
          <w:szCs w:val="24"/>
          <w:vertAlign w:val="superscript"/>
        </w:rPr>
        <w:t>th</w:t>
      </w:r>
      <w:r w:rsidRPr="004B320B">
        <w:rPr>
          <w:rFonts w:ascii="Arial Narrow" w:hAnsi="Arial Narrow"/>
          <w:sz w:val="24"/>
          <w:szCs w:val="24"/>
        </w:rPr>
        <w:t xml:space="preserve"> &amp; 28</w:t>
      </w:r>
      <w:r w:rsidRPr="004B320B">
        <w:rPr>
          <w:rFonts w:ascii="Arial Narrow" w:hAnsi="Arial Narrow"/>
          <w:sz w:val="24"/>
          <w:szCs w:val="24"/>
          <w:vertAlign w:val="superscript"/>
        </w:rPr>
        <w:t>th</w:t>
      </w:r>
      <w:r w:rsidRPr="004B320B">
        <w:rPr>
          <w:rFonts w:ascii="Arial Narrow" w:hAnsi="Arial Narrow"/>
          <w:sz w:val="24"/>
          <w:szCs w:val="24"/>
        </w:rPr>
        <w:t xml:space="preserve"> November 2018 had extensively deliberated on this burning issues and it was unanimously decided that if the situation continue in the same vein in the meeting on 30</w:t>
      </w:r>
      <w:r w:rsidRPr="004B320B">
        <w:rPr>
          <w:rFonts w:ascii="Arial Narrow" w:hAnsi="Arial Narrow"/>
          <w:sz w:val="24"/>
          <w:szCs w:val="24"/>
          <w:vertAlign w:val="superscript"/>
        </w:rPr>
        <w:t>th</w:t>
      </w:r>
      <w:r w:rsidRPr="004B320B">
        <w:rPr>
          <w:rFonts w:ascii="Arial Narrow" w:hAnsi="Arial Narrow"/>
          <w:sz w:val="24"/>
          <w:szCs w:val="24"/>
        </w:rPr>
        <w:t xml:space="preserve"> November, the negotiating team of AIBOC should take a principled </w:t>
      </w:r>
      <w:r w:rsidRPr="004B320B">
        <w:rPr>
          <w:rFonts w:ascii="Arial Narrow" w:hAnsi="Arial Narrow"/>
          <w:sz w:val="24"/>
          <w:szCs w:val="24"/>
        </w:rPr>
        <w:lastRenderedPageBreak/>
        <w:t>stand and excuse themselves out of the meeting.  This was because these meetings as it were, are defying the basic tenets of proper negotiations on two broad counts.</w:t>
      </w:r>
    </w:p>
    <w:p w:rsidR="00913403" w:rsidRPr="004B320B" w:rsidRDefault="00913403" w:rsidP="007B008E">
      <w:pPr>
        <w:spacing w:after="0" w:line="240" w:lineRule="auto"/>
        <w:ind w:right="-329"/>
        <w:jc w:val="both"/>
        <w:rPr>
          <w:rFonts w:ascii="Arial Narrow" w:hAnsi="Arial Narrow"/>
          <w:sz w:val="24"/>
          <w:szCs w:val="24"/>
        </w:rPr>
      </w:pPr>
    </w:p>
    <w:p w:rsidR="00913403" w:rsidRPr="004B320B" w:rsidRDefault="00913403" w:rsidP="007B008E">
      <w:pPr>
        <w:numPr>
          <w:ilvl w:val="0"/>
          <w:numId w:val="1"/>
        </w:numPr>
        <w:spacing w:after="0" w:line="240" w:lineRule="auto"/>
        <w:ind w:right="-329"/>
        <w:jc w:val="both"/>
        <w:rPr>
          <w:rFonts w:ascii="Arial Narrow" w:hAnsi="Arial Narrow"/>
          <w:sz w:val="24"/>
          <w:szCs w:val="24"/>
        </w:rPr>
      </w:pPr>
      <w:r w:rsidRPr="004B320B">
        <w:rPr>
          <w:rFonts w:ascii="Arial Narrow" w:hAnsi="Arial Narrow"/>
          <w:sz w:val="24"/>
          <w:szCs w:val="24"/>
        </w:rPr>
        <w:t>In spite of majority of the Banks submitting ‘unconditional mandate’, IBA refusing to start negotiations up to scale VII, thereby disrespecting those Bank Managements and trying to divide the officers on grades.</w:t>
      </w:r>
    </w:p>
    <w:p w:rsidR="00913403" w:rsidRPr="004B320B" w:rsidRDefault="00913403" w:rsidP="007B008E">
      <w:pPr>
        <w:numPr>
          <w:ilvl w:val="0"/>
          <w:numId w:val="1"/>
        </w:numPr>
        <w:spacing w:after="0" w:line="240" w:lineRule="auto"/>
        <w:ind w:right="-329"/>
        <w:jc w:val="both"/>
        <w:rPr>
          <w:rFonts w:ascii="Arial Narrow" w:hAnsi="Arial Narrow"/>
          <w:sz w:val="24"/>
          <w:szCs w:val="24"/>
        </w:rPr>
      </w:pPr>
      <w:r w:rsidRPr="004B320B">
        <w:rPr>
          <w:rFonts w:ascii="Arial Narrow" w:hAnsi="Arial Narrow"/>
          <w:sz w:val="24"/>
          <w:szCs w:val="24"/>
        </w:rPr>
        <w:t>Any negotiations will happen on the basis of the charter of demand submitted by the respective associations. But IBA was continuing to turn a blind eye to our charter of demand wherein we have clearly stated that officer community would like to have its salary revised on the basis of the ‘minimum wage concept’</w:t>
      </w:r>
      <w:r>
        <w:rPr>
          <w:rFonts w:ascii="Arial Narrow" w:hAnsi="Arial Narrow"/>
          <w:sz w:val="24"/>
          <w:szCs w:val="24"/>
        </w:rPr>
        <w:t>.</w:t>
      </w:r>
    </w:p>
    <w:p w:rsidR="00913403" w:rsidRPr="00FA3CB8" w:rsidRDefault="00913403" w:rsidP="007B008E">
      <w:pPr>
        <w:spacing w:after="0" w:line="240" w:lineRule="auto"/>
        <w:jc w:val="both"/>
        <w:rPr>
          <w:rFonts w:ascii="Arial Narrow" w:hAnsi="Arial Narrow"/>
          <w:sz w:val="10"/>
          <w:szCs w:val="10"/>
        </w:rPr>
      </w:pPr>
    </w:p>
    <w:p w:rsidR="00913403" w:rsidRPr="004B320B" w:rsidRDefault="00913403" w:rsidP="007B008E">
      <w:pPr>
        <w:spacing w:after="0" w:line="240" w:lineRule="auto"/>
        <w:jc w:val="both"/>
        <w:rPr>
          <w:rFonts w:ascii="Arial Narrow" w:hAnsi="Arial Narrow" w:cs="Arial"/>
          <w:sz w:val="24"/>
          <w:szCs w:val="24"/>
        </w:rPr>
      </w:pPr>
      <w:r w:rsidRPr="004B320B">
        <w:rPr>
          <w:rFonts w:ascii="Arial Narrow" w:hAnsi="Arial Narrow"/>
          <w:sz w:val="24"/>
          <w:szCs w:val="24"/>
        </w:rPr>
        <w:t>As a responsible association, AIBOC could no longer be a party to such meaningless exercises which are summarily playing with the sentiments and aspirations of the officer community.</w:t>
      </w:r>
    </w:p>
    <w:p w:rsidR="00913403" w:rsidRPr="004B320B" w:rsidRDefault="00913403" w:rsidP="007B008E">
      <w:pPr>
        <w:spacing w:after="0" w:line="240" w:lineRule="auto"/>
        <w:jc w:val="both"/>
        <w:rPr>
          <w:rFonts w:ascii="Arial Narrow" w:hAnsi="Arial Narrow" w:cs="Arial"/>
          <w:sz w:val="24"/>
          <w:szCs w:val="24"/>
        </w:rPr>
      </w:pPr>
      <w:r w:rsidRPr="004B320B">
        <w:rPr>
          <w:rFonts w:ascii="Arial Narrow" w:hAnsi="Arial Narrow" w:cs="Arial"/>
          <w:sz w:val="24"/>
          <w:szCs w:val="24"/>
        </w:rPr>
        <w:t xml:space="preserve">03. It was in this background that the negotiating team of AIBOC entered the last round of wage revision talks held at Mumbai at the office of IBA 30.11.2018, AIBOC representatives wanted clarity on the mandate issue from the IBA representatives as the issue remained unresolved. In every meeting AIBOC had been asserting that unless the mandate issue was not resolved and a full and clear mandate from Scale </w:t>
      </w:r>
      <w:r>
        <w:rPr>
          <w:rFonts w:ascii="Arial Narrow" w:hAnsi="Arial Narrow" w:cs="Arial"/>
          <w:sz w:val="24"/>
          <w:szCs w:val="24"/>
        </w:rPr>
        <w:t>I</w:t>
      </w:r>
      <w:r w:rsidRPr="004B320B">
        <w:rPr>
          <w:rFonts w:ascii="Arial Narrow" w:hAnsi="Arial Narrow" w:cs="Arial"/>
          <w:sz w:val="24"/>
          <w:szCs w:val="24"/>
        </w:rPr>
        <w:t xml:space="preserve"> to Scale VII was obtained, it was pointless to proceed to the talks. However, the IBA representatives could not come up with any satisfactory assurance as they stated it was the decision of the individual Banks. Incidentally, representatives from three Banks, which had not given a mandate, were members of the negotiating team viz., SBI, Union Bank and Bank of Baroda. Upon hearing the reply of the IBA representatives, the AIBOC representatives unequivocally communicated that they too were also carrying the mandate of the National Executive Committee, which had taken a unanimous view that AIBOC will excuse themselves from the proceedings. Accordingly, after registering protest for the regressive attitude of IBA on the issue of mandate, the undersigned and Com</w:t>
      </w:r>
      <w:r>
        <w:rPr>
          <w:rFonts w:ascii="Arial Narrow" w:hAnsi="Arial Narrow" w:cs="Arial"/>
          <w:sz w:val="24"/>
          <w:szCs w:val="24"/>
        </w:rPr>
        <w:t>rade</w:t>
      </w:r>
      <w:r w:rsidRPr="004B320B">
        <w:rPr>
          <w:rFonts w:ascii="Arial Narrow" w:hAnsi="Arial Narrow" w:cs="Arial"/>
          <w:sz w:val="24"/>
          <w:szCs w:val="24"/>
        </w:rPr>
        <w:t xml:space="preserve"> </w:t>
      </w:r>
      <w:proofErr w:type="spellStart"/>
      <w:r w:rsidRPr="004B320B">
        <w:rPr>
          <w:rFonts w:ascii="Arial Narrow" w:hAnsi="Arial Narrow" w:cs="Arial"/>
          <w:sz w:val="24"/>
          <w:szCs w:val="24"/>
        </w:rPr>
        <w:t>Dilip</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Saha</w:t>
      </w:r>
      <w:proofErr w:type="spellEnd"/>
      <w:r w:rsidRPr="004B320B">
        <w:rPr>
          <w:rFonts w:ascii="Arial Narrow" w:hAnsi="Arial Narrow" w:cs="Arial"/>
          <w:sz w:val="24"/>
          <w:szCs w:val="24"/>
        </w:rPr>
        <w:t xml:space="preserve"> excused themselves from the proceedings and as a consequence the meeting was adjourned.</w:t>
      </w:r>
    </w:p>
    <w:p w:rsidR="00913403" w:rsidRPr="004B320B" w:rsidRDefault="00913403" w:rsidP="007B008E">
      <w:pPr>
        <w:spacing w:after="0" w:line="240" w:lineRule="auto"/>
        <w:jc w:val="both"/>
        <w:rPr>
          <w:rFonts w:ascii="Arial Narrow" w:hAnsi="Arial Narrow" w:cs="Arial"/>
          <w:sz w:val="24"/>
          <w:szCs w:val="24"/>
        </w:rPr>
      </w:pPr>
      <w:r w:rsidRPr="004B320B">
        <w:rPr>
          <w:rFonts w:ascii="Arial Narrow" w:hAnsi="Arial Narrow" w:cs="Arial"/>
          <w:sz w:val="24"/>
          <w:szCs w:val="24"/>
        </w:rPr>
        <w:t xml:space="preserve">04. Incidentally, IBA in the said meeting was represented by </w:t>
      </w:r>
      <w:proofErr w:type="spellStart"/>
      <w:r w:rsidRPr="004B320B">
        <w:rPr>
          <w:rFonts w:ascii="Arial Narrow" w:hAnsi="Arial Narrow" w:cs="Arial"/>
          <w:sz w:val="24"/>
          <w:szCs w:val="24"/>
        </w:rPr>
        <w:t>Shri</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Rajkiran</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Rai</w:t>
      </w:r>
      <w:proofErr w:type="spellEnd"/>
      <w:r w:rsidRPr="004B320B">
        <w:rPr>
          <w:rFonts w:ascii="Arial Narrow" w:hAnsi="Arial Narrow" w:cs="Arial"/>
          <w:sz w:val="24"/>
          <w:szCs w:val="24"/>
        </w:rPr>
        <w:t>, MD and CEO of Union Bank of India, Chairman, Nego</w:t>
      </w:r>
      <w:r>
        <w:rPr>
          <w:rFonts w:ascii="Arial Narrow" w:hAnsi="Arial Narrow" w:cs="Arial"/>
          <w:sz w:val="24"/>
          <w:szCs w:val="24"/>
        </w:rPr>
        <w:t>tiating Committee superannuated</w:t>
      </w:r>
      <w:r w:rsidRPr="004B320B">
        <w:rPr>
          <w:rFonts w:ascii="Arial Narrow" w:hAnsi="Arial Narrow" w:cs="Arial"/>
          <w:sz w:val="24"/>
          <w:szCs w:val="24"/>
        </w:rPr>
        <w:t xml:space="preserve"> along with the other members of Team - </w:t>
      </w:r>
      <w:proofErr w:type="spellStart"/>
      <w:r w:rsidRPr="004B320B">
        <w:rPr>
          <w:rFonts w:ascii="Arial Narrow" w:hAnsi="Arial Narrow" w:cs="Arial"/>
          <w:sz w:val="24"/>
          <w:szCs w:val="24"/>
        </w:rPr>
        <w:t>Shri</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P.S.Jayakumar</w:t>
      </w:r>
      <w:proofErr w:type="spellEnd"/>
      <w:r w:rsidRPr="004B320B">
        <w:rPr>
          <w:rFonts w:ascii="Arial Narrow" w:hAnsi="Arial Narrow" w:cs="Arial"/>
          <w:sz w:val="24"/>
          <w:szCs w:val="24"/>
        </w:rPr>
        <w:t xml:space="preserve">, MD and CEO, Bank of Baroda, </w:t>
      </w:r>
      <w:proofErr w:type="spellStart"/>
      <w:r w:rsidRPr="004B320B">
        <w:rPr>
          <w:rFonts w:ascii="Arial Narrow" w:hAnsi="Arial Narrow" w:cs="Arial"/>
          <w:sz w:val="24"/>
          <w:szCs w:val="24"/>
        </w:rPr>
        <w:t>Shri</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Shyam</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Srinivasan</w:t>
      </w:r>
      <w:proofErr w:type="spellEnd"/>
      <w:r w:rsidRPr="004B320B">
        <w:rPr>
          <w:rFonts w:ascii="Arial Narrow" w:hAnsi="Arial Narrow" w:cs="Arial"/>
          <w:sz w:val="24"/>
          <w:szCs w:val="24"/>
        </w:rPr>
        <w:t xml:space="preserve">, MD and CEO, Federal Bank, </w:t>
      </w:r>
      <w:proofErr w:type="spellStart"/>
      <w:r w:rsidRPr="004B320B">
        <w:rPr>
          <w:rFonts w:ascii="Arial Narrow" w:hAnsi="Arial Narrow" w:cs="Arial"/>
          <w:sz w:val="24"/>
          <w:szCs w:val="24"/>
        </w:rPr>
        <w:t>Shri</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Prashant</w:t>
      </w:r>
      <w:proofErr w:type="spellEnd"/>
      <w:r w:rsidRPr="004B320B">
        <w:rPr>
          <w:rFonts w:ascii="Arial Narrow" w:hAnsi="Arial Narrow" w:cs="Arial"/>
          <w:sz w:val="24"/>
          <w:szCs w:val="24"/>
        </w:rPr>
        <w:t xml:space="preserve"> Kumar, DMD, State Bank of India, </w:t>
      </w:r>
      <w:proofErr w:type="spellStart"/>
      <w:r w:rsidRPr="004B320B">
        <w:rPr>
          <w:rFonts w:ascii="Arial Narrow" w:hAnsi="Arial Narrow" w:cs="Arial"/>
          <w:sz w:val="24"/>
          <w:szCs w:val="24"/>
        </w:rPr>
        <w:t>Shri</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Mukesh</w:t>
      </w:r>
      <w:proofErr w:type="spellEnd"/>
      <w:r w:rsidRPr="004B320B">
        <w:rPr>
          <w:rFonts w:ascii="Arial Narrow" w:hAnsi="Arial Narrow" w:cs="Arial"/>
          <w:sz w:val="24"/>
          <w:szCs w:val="24"/>
        </w:rPr>
        <w:t xml:space="preserve"> Kumar Jain, MD and CEO, OBC, </w:t>
      </w:r>
      <w:proofErr w:type="spellStart"/>
      <w:r w:rsidRPr="004B320B">
        <w:rPr>
          <w:rFonts w:ascii="Arial Narrow" w:hAnsi="Arial Narrow" w:cs="Arial"/>
          <w:sz w:val="24"/>
          <w:szCs w:val="24"/>
        </w:rPr>
        <w:t>Shri</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V.G.Kannan</w:t>
      </w:r>
      <w:proofErr w:type="spellEnd"/>
      <w:r w:rsidRPr="004B320B">
        <w:rPr>
          <w:rFonts w:ascii="Arial Narrow" w:hAnsi="Arial Narrow" w:cs="Arial"/>
          <w:sz w:val="24"/>
          <w:szCs w:val="24"/>
        </w:rPr>
        <w:t xml:space="preserve">, CEO, IBA, </w:t>
      </w:r>
      <w:proofErr w:type="spellStart"/>
      <w:r w:rsidRPr="004B320B">
        <w:rPr>
          <w:rFonts w:ascii="Arial Narrow" w:hAnsi="Arial Narrow" w:cs="Arial"/>
          <w:sz w:val="24"/>
          <w:szCs w:val="24"/>
        </w:rPr>
        <w:t>Shri</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G.Rajkumar</w:t>
      </w:r>
      <w:proofErr w:type="spellEnd"/>
      <w:r w:rsidRPr="004B320B">
        <w:rPr>
          <w:rFonts w:ascii="Arial Narrow" w:hAnsi="Arial Narrow" w:cs="Arial"/>
          <w:sz w:val="24"/>
          <w:szCs w:val="24"/>
        </w:rPr>
        <w:t xml:space="preserve">, Deputy CEO, IBA, </w:t>
      </w:r>
      <w:proofErr w:type="spellStart"/>
      <w:r w:rsidRPr="004B320B">
        <w:rPr>
          <w:rFonts w:ascii="Arial Narrow" w:hAnsi="Arial Narrow" w:cs="Arial"/>
          <w:sz w:val="24"/>
          <w:szCs w:val="24"/>
        </w:rPr>
        <w:t>Shri</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S.K.Kakkar</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Sr.Vice</w:t>
      </w:r>
      <w:proofErr w:type="spellEnd"/>
      <w:r w:rsidRPr="004B320B">
        <w:rPr>
          <w:rFonts w:ascii="Arial Narrow" w:hAnsi="Arial Narrow" w:cs="Arial"/>
          <w:sz w:val="24"/>
          <w:szCs w:val="24"/>
        </w:rPr>
        <w:t xml:space="preserve"> President, HR &amp; IR, </w:t>
      </w:r>
      <w:proofErr w:type="spellStart"/>
      <w:r w:rsidRPr="004B320B">
        <w:rPr>
          <w:rFonts w:ascii="Arial Narrow" w:hAnsi="Arial Narrow" w:cs="Arial"/>
          <w:sz w:val="24"/>
          <w:szCs w:val="24"/>
        </w:rPr>
        <w:t>Shri</w:t>
      </w:r>
      <w:proofErr w:type="spellEnd"/>
      <w:r w:rsidRPr="004B320B">
        <w:rPr>
          <w:rFonts w:ascii="Arial Narrow" w:hAnsi="Arial Narrow" w:cs="Arial"/>
          <w:sz w:val="24"/>
          <w:szCs w:val="24"/>
        </w:rPr>
        <w:t xml:space="preserve"> </w:t>
      </w:r>
      <w:proofErr w:type="spellStart"/>
      <w:r w:rsidRPr="004B320B">
        <w:rPr>
          <w:rFonts w:ascii="Arial Narrow" w:hAnsi="Arial Narrow" w:cs="Arial"/>
          <w:sz w:val="24"/>
          <w:szCs w:val="24"/>
        </w:rPr>
        <w:t>K.S.Chauhan</w:t>
      </w:r>
      <w:proofErr w:type="spellEnd"/>
      <w:r w:rsidRPr="004B320B">
        <w:rPr>
          <w:rFonts w:ascii="Arial Narrow" w:hAnsi="Arial Narrow" w:cs="Arial"/>
          <w:sz w:val="24"/>
          <w:szCs w:val="24"/>
        </w:rPr>
        <w:t>, Advisor, HR &amp; IR besides officials of HR Department. The representatives of nine constituents of UFBU participated in the Negotiation.</w:t>
      </w:r>
    </w:p>
    <w:p w:rsidR="00913403" w:rsidRPr="004B320B" w:rsidRDefault="00913403" w:rsidP="007B008E">
      <w:pPr>
        <w:spacing w:after="0" w:line="240" w:lineRule="auto"/>
        <w:jc w:val="both"/>
        <w:rPr>
          <w:rFonts w:ascii="Arial Narrow" w:hAnsi="Arial Narrow" w:cs="Arial"/>
          <w:sz w:val="24"/>
          <w:szCs w:val="24"/>
        </w:rPr>
      </w:pPr>
      <w:r w:rsidRPr="004B320B">
        <w:rPr>
          <w:rFonts w:ascii="Arial Narrow" w:hAnsi="Arial Narrow" w:cs="Arial"/>
          <w:sz w:val="24"/>
          <w:szCs w:val="24"/>
        </w:rPr>
        <w:t xml:space="preserve">05. Chairman, Negotiating Committee of IBA at the outset had proposed an increase in the offer from 6% to 8% on </w:t>
      </w:r>
      <w:proofErr w:type="spellStart"/>
      <w:r w:rsidRPr="004B320B">
        <w:rPr>
          <w:rFonts w:ascii="Arial Narrow" w:hAnsi="Arial Narrow" w:cs="Arial"/>
          <w:sz w:val="24"/>
          <w:szCs w:val="24"/>
        </w:rPr>
        <w:t>payslip</w:t>
      </w:r>
      <w:proofErr w:type="spellEnd"/>
      <w:r w:rsidRPr="004B320B">
        <w:rPr>
          <w:rFonts w:ascii="Arial Narrow" w:hAnsi="Arial Narrow" w:cs="Arial"/>
          <w:sz w:val="24"/>
          <w:szCs w:val="24"/>
        </w:rPr>
        <w:t xml:space="preserve"> components. He had also stated that variable pay component of 8.2% would also be made available as mentioned in their earlier presentation, which would depend upon Return on Assets [ROA] and Gross Operating Profit of the respective Banks.  </w:t>
      </w:r>
    </w:p>
    <w:p w:rsidR="00913403" w:rsidRPr="004B320B" w:rsidRDefault="00913403" w:rsidP="007B008E">
      <w:pPr>
        <w:spacing w:after="0" w:line="240" w:lineRule="auto"/>
        <w:ind w:right="-329"/>
        <w:jc w:val="both"/>
        <w:rPr>
          <w:rFonts w:ascii="Arial Narrow" w:hAnsi="Arial Narrow"/>
          <w:sz w:val="24"/>
          <w:szCs w:val="24"/>
        </w:rPr>
      </w:pPr>
      <w:r w:rsidRPr="004B320B">
        <w:rPr>
          <w:rFonts w:ascii="Arial Narrow" w:hAnsi="Arial Narrow" w:cs="Arial"/>
          <w:sz w:val="24"/>
          <w:szCs w:val="24"/>
        </w:rPr>
        <w:t xml:space="preserve">06. Your attention is also invited to the fact that IBA is </w:t>
      </w:r>
      <w:r w:rsidRPr="004B320B">
        <w:rPr>
          <w:rFonts w:ascii="Arial Narrow" w:hAnsi="Arial Narrow"/>
          <w:sz w:val="24"/>
          <w:szCs w:val="24"/>
        </w:rPr>
        <w:t>harping on the paying capacity of the Banks as a precondition</w:t>
      </w:r>
      <w:r>
        <w:rPr>
          <w:rFonts w:ascii="Arial Narrow" w:hAnsi="Arial Narrow"/>
          <w:sz w:val="24"/>
          <w:szCs w:val="24"/>
        </w:rPr>
        <w:t xml:space="preserve"> </w:t>
      </w:r>
      <w:r w:rsidRPr="004B320B">
        <w:rPr>
          <w:rFonts w:ascii="Arial Narrow" w:hAnsi="Arial Narrow"/>
          <w:sz w:val="24"/>
          <w:szCs w:val="24"/>
        </w:rPr>
        <w:t xml:space="preserve">to salary negotiations. This is nothing but singing a tune composed by the ‘private sector’.  Banking, being a service industry where the common man comes for his daily banking needs was never a profit oriented industry. We all know what we earn as profits in return for carrying forward all the Government Schemes and Programs? Historically, it is the public sector banks </w:t>
      </w:r>
      <w:proofErr w:type="gramStart"/>
      <w:r w:rsidRPr="004B320B">
        <w:rPr>
          <w:rFonts w:ascii="Arial Narrow" w:hAnsi="Arial Narrow"/>
          <w:sz w:val="24"/>
          <w:szCs w:val="24"/>
        </w:rPr>
        <w:t>who</w:t>
      </w:r>
      <w:proofErr w:type="gramEnd"/>
      <w:r w:rsidRPr="004B320B">
        <w:rPr>
          <w:rFonts w:ascii="Arial Narrow" w:hAnsi="Arial Narrow"/>
          <w:sz w:val="24"/>
          <w:szCs w:val="24"/>
        </w:rPr>
        <w:t xml:space="preserve"> have wholeheartedly carried forward the implementation part of all the financial schemes of various governments. We have always looked upon it as doing our humble part in ‘Nation Building’. Can anyone compare the levels to which the New Generation Private Sector Banks, where the so called ‘performance linked pay’ is the prevailing norm, have carried forward the Government Schemes and Programs? </w:t>
      </w:r>
    </w:p>
    <w:p w:rsidR="00913403" w:rsidRPr="004B320B" w:rsidRDefault="00913403" w:rsidP="007B008E">
      <w:pPr>
        <w:spacing w:after="0" w:line="240" w:lineRule="auto"/>
        <w:ind w:right="-329"/>
        <w:jc w:val="both"/>
        <w:rPr>
          <w:rFonts w:ascii="Arial Narrow" w:hAnsi="Arial Narrow"/>
          <w:sz w:val="24"/>
          <w:szCs w:val="24"/>
        </w:rPr>
      </w:pPr>
      <w:r w:rsidRPr="004B320B">
        <w:rPr>
          <w:rFonts w:ascii="Arial Narrow" w:hAnsi="Arial Narrow"/>
          <w:sz w:val="24"/>
          <w:szCs w:val="24"/>
        </w:rPr>
        <w:t>07. It is only AIBOC’s voice that is resonating in the Banking space asking many pertinent questions:-</w:t>
      </w:r>
    </w:p>
    <w:p w:rsidR="00913403" w:rsidRPr="004B320B" w:rsidRDefault="00913403" w:rsidP="007B008E">
      <w:pPr>
        <w:spacing w:after="0" w:line="240" w:lineRule="auto"/>
        <w:ind w:right="-329"/>
        <w:jc w:val="both"/>
        <w:rPr>
          <w:rFonts w:ascii="Arial Narrow" w:hAnsi="Arial Narrow"/>
          <w:sz w:val="24"/>
          <w:szCs w:val="24"/>
        </w:rPr>
      </w:pPr>
      <w:r w:rsidRPr="004B320B">
        <w:rPr>
          <w:rFonts w:ascii="Arial Narrow" w:hAnsi="Arial Narrow"/>
          <w:sz w:val="24"/>
          <w:szCs w:val="24"/>
        </w:rPr>
        <w:lastRenderedPageBreak/>
        <w:t xml:space="preserve">The employees who are going to be benefitted out of this salary revision are not the creators of the humongous NPA menace that the Banking industry faces.  It is not the employees who ordered to convert all the infrastructure lending institutions as commercial banks which ultimately led to huge ALM mismatches in the industry and eventually added huge amounts of NPAs into commercial Bank’s kitty.  It is not the employees we who decided to apply huge provisioning norms in our country even stricter than the countries from where these norms originated. These norms converted all the operating profits into net losses.  How can these ‘manufactured net losses’ be a criterion for determining the salaries of the employees and how can any officer / workmen be responsible for this huge fiasco? </w:t>
      </w:r>
    </w:p>
    <w:p w:rsidR="00913403" w:rsidRPr="004B320B" w:rsidRDefault="00913403" w:rsidP="007B008E">
      <w:pPr>
        <w:spacing w:after="0" w:line="240" w:lineRule="auto"/>
        <w:ind w:right="-329"/>
        <w:jc w:val="both"/>
        <w:rPr>
          <w:rFonts w:ascii="Arial Narrow" w:hAnsi="Arial Narrow"/>
          <w:sz w:val="24"/>
          <w:szCs w:val="24"/>
        </w:rPr>
      </w:pPr>
      <w:r w:rsidRPr="004B320B">
        <w:rPr>
          <w:rFonts w:ascii="Arial Narrow" w:hAnsi="Arial Narrow"/>
          <w:sz w:val="24"/>
          <w:szCs w:val="24"/>
        </w:rPr>
        <w:t xml:space="preserve">There are similar issues that the officer community is directly affected and it is the bounden duty of AIBOC to take up these issues and bring it to a logical conclusion.   </w:t>
      </w:r>
    </w:p>
    <w:p w:rsidR="00913403" w:rsidRPr="004B320B" w:rsidRDefault="00913403" w:rsidP="007B008E">
      <w:pPr>
        <w:spacing w:after="0" w:line="240" w:lineRule="auto"/>
        <w:jc w:val="both"/>
        <w:rPr>
          <w:rFonts w:ascii="Arial Narrow" w:hAnsi="Arial Narrow" w:cs="Arial"/>
          <w:sz w:val="24"/>
          <w:szCs w:val="24"/>
        </w:rPr>
      </w:pPr>
      <w:r w:rsidRPr="004B320B">
        <w:rPr>
          <w:rFonts w:ascii="Arial Narrow" w:hAnsi="Arial Narrow" w:cs="Arial"/>
          <w:sz w:val="24"/>
          <w:szCs w:val="24"/>
        </w:rPr>
        <w:t>08. Subsequently to the meeting with IBA, in the meeting of UFBU constituents, our stand of walking out of the proceedings was questioned. We made it abundantly clear that it is not only our commitment but also our principled stand that Officers’ community shall not and must not be divided on the terms of grades and a full and clear mandate was the top priority to proceed further with the talks. We also made clear that unless the mandate issue was resolved AIBOC would not be taking part in any further talks. We further unambiguously affirmed that we shall not compromise on our principled stand on the issue of mandate under any circumstances.</w:t>
      </w:r>
    </w:p>
    <w:p w:rsidR="00913403" w:rsidRPr="004B320B" w:rsidRDefault="00913403" w:rsidP="007B008E">
      <w:pPr>
        <w:spacing w:after="0" w:line="240" w:lineRule="auto"/>
        <w:jc w:val="both"/>
        <w:rPr>
          <w:rFonts w:ascii="Arial Narrow" w:hAnsi="Arial Narrow" w:cs="Arial"/>
          <w:sz w:val="24"/>
          <w:szCs w:val="24"/>
        </w:rPr>
      </w:pPr>
      <w:r w:rsidRPr="004B320B">
        <w:rPr>
          <w:rFonts w:ascii="Arial Narrow" w:hAnsi="Arial Narrow" w:cs="Arial"/>
          <w:sz w:val="24"/>
          <w:szCs w:val="24"/>
        </w:rPr>
        <w:t>We, against the backdrop, also announced that in view of the unrelenting attitude of IBA, will call for a nationwide strike on the issue of mandate and other related issues on 21</w:t>
      </w:r>
      <w:r w:rsidRPr="004B320B">
        <w:rPr>
          <w:rFonts w:ascii="Arial Narrow" w:hAnsi="Arial Narrow" w:cs="Arial"/>
          <w:sz w:val="24"/>
          <w:szCs w:val="24"/>
          <w:vertAlign w:val="superscript"/>
        </w:rPr>
        <w:t>st</w:t>
      </w:r>
      <w:r w:rsidRPr="004B320B">
        <w:rPr>
          <w:rFonts w:ascii="Arial Narrow" w:hAnsi="Arial Narrow" w:cs="Arial"/>
          <w:sz w:val="24"/>
          <w:szCs w:val="24"/>
        </w:rPr>
        <w:t xml:space="preserve"> December, 2018 under the aegis of AIBOC and urged other constituents to join the call. During the course of discussions, we assured our participation in the UFBU strike call on 26</w:t>
      </w:r>
      <w:r w:rsidRPr="004B320B">
        <w:rPr>
          <w:rFonts w:ascii="Arial Narrow" w:hAnsi="Arial Narrow" w:cs="Arial"/>
          <w:sz w:val="24"/>
          <w:szCs w:val="24"/>
          <w:vertAlign w:val="superscript"/>
        </w:rPr>
        <w:t>th</w:t>
      </w:r>
      <w:r w:rsidRPr="004B320B">
        <w:rPr>
          <w:rFonts w:ascii="Arial Narrow" w:hAnsi="Arial Narrow" w:cs="Arial"/>
          <w:sz w:val="24"/>
          <w:szCs w:val="24"/>
        </w:rPr>
        <w:t xml:space="preserve"> December, 2018 on the issue of merger of the three Banks viz. </w:t>
      </w:r>
      <w:proofErr w:type="spellStart"/>
      <w:r w:rsidRPr="004B320B">
        <w:rPr>
          <w:rFonts w:ascii="Arial Narrow" w:hAnsi="Arial Narrow" w:cs="Arial"/>
          <w:sz w:val="24"/>
          <w:szCs w:val="24"/>
        </w:rPr>
        <w:t>Vijaya</w:t>
      </w:r>
      <w:proofErr w:type="spellEnd"/>
      <w:r w:rsidRPr="004B320B">
        <w:rPr>
          <w:rFonts w:ascii="Arial Narrow" w:hAnsi="Arial Narrow" w:cs="Arial"/>
          <w:sz w:val="24"/>
          <w:szCs w:val="24"/>
        </w:rPr>
        <w:t xml:space="preserve"> Bank, Bank of Baroda and Dena Bank.</w:t>
      </w:r>
    </w:p>
    <w:p w:rsidR="00913403" w:rsidRPr="004B320B" w:rsidRDefault="00913403" w:rsidP="007B008E">
      <w:pPr>
        <w:spacing w:after="0" w:line="240" w:lineRule="auto"/>
        <w:jc w:val="both"/>
        <w:rPr>
          <w:rFonts w:ascii="Arial Narrow" w:hAnsi="Arial Narrow" w:cs="Arial"/>
          <w:sz w:val="24"/>
          <w:szCs w:val="24"/>
        </w:rPr>
      </w:pPr>
      <w:r w:rsidRPr="004B320B">
        <w:rPr>
          <w:rFonts w:ascii="Arial Narrow" w:hAnsi="Arial Narrow" w:cs="Arial"/>
          <w:sz w:val="24"/>
          <w:szCs w:val="24"/>
        </w:rPr>
        <w:t xml:space="preserve">09. Comrades, being the largest Association of Supervisory cadre, we have the colossal responsibility of not only ensuring a decent, acceptable wage revision as per the Charter of Demands, but also to protect the public sector character and nature of PSBs and its welfare. We call upon our members to remain alert and also to be in the highest stage of readiness for ensuring the total success of the strike call and to participate wholeheartedly in all </w:t>
      </w:r>
      <w:proofErr w:type="spellStart"/>
      <w:r w:rsidRPr="004B320B">
        <w:rPr>
          <w:rFonts w:ascii="Arial Narrow" w:hAnsi="Arial Narrow" w:cs="Arial"/>
          <w:sz w:val="24"/>
          <w:szCs w:val="24"/>
        </w:rPr>
        <w:t>organisational</w:t>
      </w:r>
      <w:proofErr w:type="spellEnd"/>
      <w:r w:rsidRPr="004B320B">
        <w:rPr>
          <w:rFonts w:ascii="Arial Narrow" w:hAnsi="Arial Narrow" w:cs="Arial"/>
          <w:sz w:val="24"/>
          <w:szCs w:val="24"/>
        </w:rPr>
        <w:t xml:space="preserve"> </w:t>
      </w:r>
      <w:r>
        <w:rPr>
          <w:rFonts w:ascii="Arial Narrow" w:hAnsi="Arial Narrow" w:cs="Arial"/>
          <w:sz w:val="24"/>
          <w:szCs w:val="24"/>
        </w:rPr>
        <w:t xml:space="preserve">and </w:t>
      </w:r>
      <w:proofErr w:type="spellStart"/>
      <w:r w:rsidRPr="004B320B">
        <w:rPr>
          <w:rFonts w:ascii="Arial Narrow" w:hAnsi="Arial Narrow" w:cs="Arial"/>
          <w:sz w:val="24"/>
          <w:szCs w:val="24"/>
        </w:rPr>
        <w:t>agitational</w:t>
      </w:r>
      <w:proofErr w:type="spellEnd"/>
      <w:r w:rsidRPr="004B320B">
        <w:rPr>
          <w:rFonts w:ascii="Arial Narrow" w:hAnsi="Arial Narrow" w:cs="Arial"/>
          <w:sz w:val="24"/>
          <w:szCs w:val="24"/>
        </w:rPr>
        <w:t xml:space="preserve"> programs culminating in the strike call of 21</w:t>
      </w:r>
      <w:r w:rsidRPr="004B320B">
        <w:rPr>
          <w:rFonts w:ascii="Arial Narrow" w:hAnsi="Arial Narrow" w:cs="Arial"/>
          <w:sz w:val="24"/>
          <w:szCs w:val="24"/>
          <w:vertAlign w:val="superscript"/>
        </w:rPr>
        <w:t>st</w:t>
      </w:r>
      <w:r w:rsidRPr="004B320B">
        <w:rPr>
          <w:rFonts w:ascii="Arial Narrow" w:hAnsi="Arial Narrow" w:cs="Arial"/>
          <w:sz w:val="24"/>
          <w:szCs w:val="24"/>
        </w:rPr>
        <w:t xml:space="preserve"> December, 2018 and 26</w:t>
      </w:r>
      <w:r w:rsidRPr="004B320B">
        <w:rPr>
          <w:rFonts w:ascii="Arial Narrow" w:hAnsi="Arial Narrow" w:cs="Arial"/>
          <w:sz w:val="24"/>
          <w:szCs w:val="24"/>
          <w:vertAlign w:val="superscript"/>
        </w:rPr>
        <w:t>th</w:t>
      </w:r>
      <w:r w:rsidRPr="004B320B">
        <w:rPr>
          <w:rFonts w:ascii="Arial Narrow" w:hAnsi="Arial Narrow" w:cs="Arial"/>
          <w:sz w:val="24"/>
          <w:szCs w:val="24"/>
        </w:rPr>
        <w:t xml:space="preserve"> December, 2018.</w:t>
      </w:r>
    </w:p>
    <w:p w:rsidR="00913403" w:rsidRPr="004B320B" w:rsidRDefault="00913403" w:rsidP="007B008E">
      <w:pPr>
        <w:spacing w:after="0" w:line="240" w:lineRule="auto"/>
        <w:ind w:right="-329"/>
        <w:jc w:val="both"/>
        <w:rPr>
          <w:rFonts w:ascii="Arial Narrow" w:hAnsi="Arial Narrow"/>
          <w:sz w:val="24"/>
          <w:szCs w:val="24"/>
        </w:rPr>
      </w:pPr>
      <w:r w:rsidRPr="004B320B">
        <w:rPr>
          <w:rFonts w:ascii="Arial Narrow" w:hAnsi="Arial Narrow"/>
          <w:sz w:val="24"/>
          <w:szCs w:val="24"/>
        </w:rPr>
        <w:t xml:space="preserve">AIBOC has a history of keeping the interests of the officer community at the forefront and we have been clear in our stand and objective.  When people are deliberately ignoring the legitimate demands, we will have to wake them up and make them listen and act.  We are sure that the cadre of AIBOC has the power to wake the ‘powers that be’.  Let us assemble under the banner of AIBOC and </w:t>
      </w:r>
      <w:proofErr w:type="gramStart"/>
      <w:r w:rsidRPr="004B320B">
        <w:rPr>
          <w:rFonts w:ascii="Arial Narrow" w:hAnsi="Arial Narrow"/>
          <w:sz w:val="24"/>
          <w:szCs w:val="24"/>
        </w:rPr>
        <w:t>march</w:t>
      </w:r>
      <w:proofErr w:type="gramEnd"/>
      <w:r w:rsidRPr="004B320B">
        <w:rPr>
          <w:rFonts w:ascii="Arial Narrow" w:hAnsi="Arial Narrow"/>
          <w:sz w:val="24"/>
          <w:szCs w:val="24"/>
        </w:rPr>
        <w:t xml:space="preserve"> ahead. The ultimate victory shall be ours.  </w:t>
      </w:r>
    </w:p>
    <w:p w:rsidR="00913403" w:rsidRPr="00520BB2" w:rsidRDefault="00913403" w:rsidP="007B008E">
      <w:pPr>
        <w:spacing w:after="0" w:line="240" w:lineRule="auto"/>
        <w:jc w:val="both"/>
        <w:rPr>
          <w:rFonts w:ascii="Arial Narrow" w:hAnsi="Arial Narrow"/>
          <w:sz w:val="24"/>
          <w:szCs w:val="24"/>
        </w:rPr>
      </w:pPr>
      <w:r w:rsidRPr="00520BB2">
        <w:rPr>
          <w:rFonts w:ascii="Arial Narrow" w:hAnsi="Arial Narrow"/>
          <w:sz w:val="24"/>
          <w:szCs w:val="24"/>
        </w:rPr>
        <w:t xml:space="preserve">With </w:t>
      </w:r>
      <w:r>
        <w:rPr>
          <w:rFonts w:ascii="Arial Narrow" w:hAnsi="Arial Narrow"/>
          <w:sz w:val="24"/>
          <w:szCs w:val="24"/>
        </w:rPr>
        <w:t xml:space="preserve">revolutionary </w:t>
      </w:r>
      <w:r w:rsidRPr="00520BB2">
        <w:rPr>
          <w:rFonts w:ascii="Arial Narrow" w:hAnsi="Arial Narrow"/>
          <w:sz w:val="24"/>
          <w:szCs w:val="24"/>
        </w:rPr>
        <w:t xml:space="preserve">greetings, </w:t>
      </w:r>
    </w:p>
    <w:p w:rsidR="00913403" w:rsidRPr="00520BB2" w:rsidRDefault="00913403" w:rsidP="007B008E">
      <w:pPr>
        <w:spacing w:after="0" w:line="240" w:lineRule="auto"/>
        <w:ind w:left="284"/>
        <w:jc w:val="both"/>
        <w:rPr>
          <w:rFonts w:ascii="Arial Narrow" w:hAnsi="Arial Narrow"/>
          <w:sz w:val="24"/>
          <w:szCs w:val="24"/>
        </w:rPr>
      </w:pPr>
    </w:p>
    <w:p w:rsidR="00913403" w:rsidRPr="006B312A" w:rsidRDefault="00913403" w:rsidP="007B008E">
      <w:pPr>
        <w:spacing w:after="0" w:line="240" w:lineRule="auto"/>
        <w:jc w:val="both"/>
        <w:rPr>
          <w:rFonts w:ascii="Arial Narrow" w:hAnsi="Arial Narrow"/>
          <w:sz w:val="26"/>
          <w:szCs w:val="26"/>
        </w:rPr>
      </w:pPr>
      <w:r w:rsidRPr="00520BB2">
        <w:rPr>
          <w:rFonts w:ascii="Arial Narrow" w:hAnsi="Arial Narrow"/>
          <w:sz w:val="24"/>
          <w:szCs w:val="24"/>
        </w:rPr>
        <w:t>Comradely yours,</w:t>
      </w:r>
    </w:p>
    <w:p w:rsidR="00913403" w:rsidRPr="006B312A" w:rsidRDefault="00913403" w:rsidP="007B008E">
      <w:pPr>
        <w:spacing w:after="0" w:line="240" w:lineRule="auto"/>
        <w:ind w:left="284"/>
        <w:jc w:val="both"/>
        <w:rPr>
          <w:rFonts w:ascii="Arial Narrow" w:hAnsi="Arial Narrow"/>
          <w:sz w:val="26"/>
          <w:szCs w:val="26"/>
        </w:rPr>
      </w:pPr>
    </w:p>
    <w:p w:rsidR="00913403" w:rsidRPr="006B312A" w:rsidRDefault="00913403" w:rsidP="007B008E">
      <w:pPr>
        <w:spacing w:after="0" w:line="240" w:lineRule="auto"/>
        <w:ind w:left="284"/>
        <w:jc w:val="both"/>
        <w:rPr>
          <w:rFonts w:ascii="Arial Narrow" w:hAnsi="Arial Narrow"/>
          <w:sz w:val="26"/>
          <w:szCs w:val="26"/>
        </w:rPr>
      </w:pPr>
      <w:r>
        <w:rPr>
          <w:rFonts w:ascii="Arial Narrow" w:hAnsi="Arial Narrow"/>
          <w:sz w:val="26"/>
          <w:szCs w:val="26"/>
        </w:rPr>
        <w:t>SD/-</w:t>
      </w:r>
    </w:p>
    <w:p w:rsidR="00913403" w:rsidRPr="00520BB2" w:rsidRDefault="00913403" w:rsidP="007B008E">
      <w:pPr>
        <w:spacing w:after="0" w:line="240" w:lineRule="auto"/>
        <w:jc w:val="both"/>
        <w:rPr>
          <w:rFonts w:ascii="Arial Narrow" w:hAnsi="Arial Narrow" w:cs="Arial"/>
          <w:sz w:val="24"/>
          <w:szCs w:val="24"/>
        </w:rPr>
      </w:pPr>
      <w:r w:rsidRPr="00520BB2">
        <w:rPr>
          <w:rFonts w:ascii="Arial Narrow" w:hAnsi="Arial Narrow" w:cs="Arial"/>
          <w:b/>
          <w:sz w:val="24"/>
          <w:szCs w:val="24"/>
        </w:rPr>
        <w:t>(</w:t>
      </w:r>
      <w:proofErr w:type="spellStart"/>
      <w:r w:rsidRPr="00520BB2">
        <w:rPr>
          <w:rFonts w:ascii="Arial Narrow" w:hAnsi="Arial Narrow" w:cs="Arial"/>
          <w:b/>
          <w:sz w:val="24"/>
          <w:szCs w:val="24"/>
        </w:rPr>
        <w:t>Soumya</w:t>
      </w:r>
      <w:proofErr w:type="spellEnd"/>
      <w:r w:rsidRPr="00520BB2">
        <w:rPr>
          <w:rFonts w:ascii="Arial Narrow" w:hAnsi="Arial Narrow" w:cs="Arial"/>
          <w:b/>
          <w:sz w:val="24"/>
          <w:szCs w:val="24"/>
        </w:rPr>
        <w:t xml:space="preserve"> </w:t>
      </w:r>
      <w:proofErr w:type="spellStart"/>
      <w:r w:rsidRPr="00520BB2">
        <w:rPr>
          <w:rFonts w:ascii="Arial Narrow" w:hAnsi="Arial Narrow" w:cs="Arial"/>
          <w:b/>
          <w:sz w:val="24"/>
          <w:szCs w:val="24"/>
        </w:rPr>
        <w:t>Datta</w:t>
      </w:r>
      <w:proofErr w:type="spellEnd"/>
      <w:r w:rsidRPr="00520BB2">
        <w:rPr>
          <w:rFonts w:ascii="Arial Narrow" w:hAnsi="Arial Narrow" w:cs="Arial"/>
          <w:b/>
          <w:sz w:val="24"/>
          <w:szCs w:val="24"/>
        </w:rPr>
        <w:t>)</w:t>
      </w:r>
    </w:p>
    <w:p w:rsidR="00913403" w:rsidRPr="00520BB2" w:rsidRDefault="00913403" w:rsidP="007B008E">
      <w:pPr>
        <w:spacing w:after="0" w:line="240" w:lineRule="auto"/>
        <w:jc w:val="both"/>
        <w:rPr>
          <w:rFonts w:ascii="Arial Narrow" w:hAnsi="Arial Narrow" w:cs="Arial"/>
          <w:b/>
          <w:sz w:val="24"/>
          <w:szCs w:val="24"/>
        </w:rPr>
      </w:pPr>
      <w:r>
        <w:rPr>
          <w:rFonts w:ascii="Arial Narrow" w:hAnsi="Arial Narrow" w:cs="Arial"/>
          <w:b/>
          <w:sz w:val="24"/>
          <w:szCs w:val="24"/>
        </w:rPr>
        <w:t>G</w:t>
      </w:r>
      <w:r w:rsidRPr="00520BB2">
        <w:rPr>
          <w:rFonts w:ascii="Arial Narrow" w:hAnsi="Arial Narrow" w:cs="Arial"/>
          <w:b/>
          <w:sz w:val="24"/>
          <w:szCs w:val="24"/>
        </w:rPr>
        <w:t>eneral Secretary</w:t>
      </w:r>
    </w:p>
    <w:p w:rsidR="00913403" w:rsidRPr="00ED1DA7" w:rsidRDefault="00913403" w:rsidP="007B008E">
      <w:pPr>
        <w:spacing w:after="0" w:line="240" w:lineRule="auto"/>
        <w:ind w:left="284"/>
        <w:jc w:val="both"/>
        <w:rPr>
          <w:rFonts w:ascii="Arial Narrow" w:hAnsi="Arial Narrow"/>
          <w:sz w:val="24"/>
          <w:szCs w:val="24"/>
        </w:rPr>
      </w:pPr>
    </w:p>
    <w:p w:rsidR="00913403" w:rsidRDefault="00913403" w:rsidP="007B008E">
      <w:pPr>
        <w:pStyle w:val="NoSpacing1"/>
        <w:rPr>
          <w:rFonts w:ascii="Swis721 BlkRnd BT" w:hAnsi="Swis721 BlkRnd BT" w:cs="Tahoma"/>
          <w:b/>
          <w:color w:val="000000"/>
          <w:sz w:val="24"/>
          <w:szCs w:val="24"/>
        </w:rPr>
      </w:pPr>
      <w:r>
        <w:rPr>
          <w:rFonts w:ascii="Swis721 BlkRnd BT" w:hAnsi="Swis721 BlkRnd BT" w:cs="Tahoma"/>
          <w:b/>
          <w:color w:val="000000"/>
          <w:sz w:val="24"/>
          <w:szCs w:val="24"/>
        </w:rPr>
        <w:t>UNQUOTE</w:t>
      </w:r>
    </w:p>
    <w:p w:rsidR="00913403" w:rsidRDefault="00913403" w:rsidP="007B008E">
      <w:pPr>
        <w:spacing w:after="0" w:line="240" w:lineRule="auto"/>
      </w:pPr>
    </w:p>
    <w:p w:rsidR="00E23076" w:rsidRDefault="00E23076" w:rsidP="007B008E">
      <w:pPr>
        <w:spacing w:after="0" w:line="240" w:lineRule="auto"/>
      </w:pPr>
    </w:p>
    <w:sectPr w:rsidR="00E23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wis721 BlkRnd B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973ED"/>
    <w:multiLevelType w:val="hybridMultilevel"/>
    <w:tmpl w:val="598CE9D8"/>
    <w:lvl w:ilvl="0" w:tplc="4009000B">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13403"/>
    <w:rsid w:val="007B008E"/>
    <w:rsid w:val="00913403"/>
    <w:rsid w:val="00E2307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13403"/>
    <w:pPr>
      <w:widowControl w:val="0"/>
      <w:autoSpaceDE w:val="0"/>
      <w:autoSpaceDN w:val="0"/>
      <w:adjustRightInd w:val="0"/>
      <w:spacing w:after="0" w:line="240" w:lineRule="auto"/>
    </w:pPr>
    <w:rPr>
      <w:rFonts w:ascii="Arial" w:eastAsia="Times New Roman" w:hAnsi="Arial" w:cs="Arial"/>
      <w:sz w:val="24"/>
      <w:szCs w:val="24"/>
      <w:lang w:bidi="ar-SA"/>
    </w:rPr>
  </w:style>
  <w:style w:type="paragraph" w:styleId="NoSpacing">
    <w:name w:val="No Spacing"/>
    <w:link w:val="NoSpacingChar"/>
    <w:uiPriority w:val="1"/>
    <w:qFormat/>
    <w:rsid w:val="00913403"/>
    <w:pPr>
      <w:spacing w:after="0" w:line="240" w:lineRule="auto"/>
    </w:pPr>
    <w:rPr>
      <w:rFonts w:ascii="Calibri" w:eastAsia="Calibri" w:hAnsi="Calibri" w:cs="Times New Roman"/>
      <w:szCs w:val="22"/>
      <w:lang w:bidi="ar-SA"/>
    </w:rPr>
  </w:style>
  <w:style w:type="character" w:customStyle="1" w:styleId="NoSpacingChar">
    <w:name w:val="No Spacing Char"/>
    <w:link w:val="NoSpacing"/>
    <w:uiPriority w:val="1"/>
    <w:qFormat/>
    <w:locked/>
    <w:rsid w:val="00913403"/>
    <w:rPr>
      <w:rFonts w:ascii="Calibri" w:eastAsia="Calibri" w:hAnsi="Calibri" w:cs="Times New Roman"/>
      <w:szCs w:val="22"/>
      <w:lang w:bidi="ar-SA"/>
    </w:rPr>
  </w:style>
  <w:style w:type="paragraph" w:customStyle="1" w:styleId="NoSpacing1">
    <w:name w:val="No Spacing1"/>
    <w:uiPriority w:val="1"/>
    <w:qFormat/>
    <w:rsid w:val="00913403"/>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91340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1340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dc:creator>
  <cp:keywords/>
  <dc:description/>
  <cp:lastModifiedBy>sbi</cp:lastModifiedBy>
  <cp:revision>3</cp:revision>
  <dcterms:created xsi:type="dcterms:W3CDTF">2018-12-06T10:03:00Z</dcterms:created>
  <dcterms:modified xsi:type="dcterms:W3CDTF">2018-12-06T10:06:00Z</dcterms:modified>
</cp:coreProperties>
</file>